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847" w:rsidRDefault="00CF42D2">
      <w:pPr>
        <w:pStyle w:val="En-tte"/>
        <w:jc w:val="center"/>
        <w:sectPr w:rsidR="001A7847">
          <w:headerReference w:type="default" r:id="rId7"/>
          <w:footerReference w:type="default" r:id="rId8"/>
          <w:pgSz w:w="11906" w:h="16838"/>
          <w:pgMar w:top="1417" w:right="1134" w:bottom="1417" w:left="1134" w:header="1134" w:footer="1134" w:gutter="0"/>
          <w:cols w:space="720"/>
        </w:sectPr>
      </w:pPr>
      <w:r>
        <w:rPr>
          <w:noProof/>
          <w:sz w:val="28"/>
          <w:szCs w:val="28"/>
        </w:rPr>
        <w:object w:dxaOrig="1739" w:dyaOrig="960" w14:anchorId="03C2D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3" o:spid="_x0000_i1025" type="#_x0000_t75" alt="Objet OLE" style="width:87pt;height:48pt;visibility:visible;mso-wrap-style:square;mso-width-percent:0;mso-height-percent:0;mso-width-percent:0;mso-height-percent:0" o:ole="">
            <v:imagedata r:id="rId9" o:title="Objet OLE"/>
          </v:shape>
          <o:OLEObject Type="Embed" ProgID="Word.Picture.8" ShapeID="Objet3" DrawAspect="Content" ObjectID="_1645706330" r:id="rId10"/>
        </w:object>
      </w:r>
    </w:p>
    <w:p w:rsidR="001A7847" w:rsidRDefault="001A7847">
      <w:pPr>
        <w:pStyle w:val="Titre1"/>
        <w:jc w:val="center"/>
        <w:rPr>
          <w:rFonts w:ascii="Times New Roman" w:hAnsi="Times New Roman"/>
          <w:szCs w:val="22"/>
        </w:rPr>
      </w:pPr>
    </w:p>
    <w:p w:rsidR="001A7847" w:rsidRDefault="00CF42D2">
      <w:pPr>
        <w:pStyle w:val="Standard"/>
        <w:jc w:val="center"/>
        <w:rPr>
          <w:rFonts w:ascii="Times New Roman" w:hAnsi="Times New Roman"/>
          <w:color w:val="000000"/>
          <w:szCs w:val="22"/>
        </w:rPr>
      </w:pPr>
      <w:r>
        <w:rPr>
          <w:rFonts w:ascii="Times New Roman" w:hAnsi="Times New Roman"/>
          <w:color w:val="000000"/>
          <w:szCs w:val="22"/>
        </w:rPr>
        <w:t>PRÉFET DE XXX</w:t>
      </w:r>
    </w:p>
    <w:p w:rsidR="001A7847" w:rsidRDefault="001A7847">
      <w:pPr>
        <w:pStyle w:val="NormalWeb"/>
        <w:spacing w:before="100" w:after="0"/>
        <w:ind w:left="567"/>
        <w:jc w:val="center"/>
        <w:rPr>
          <w:rFonts w:cs="Arial"/>
          <w:b/>
          <w:color w:val="999999"/>
          <w:sz w:val="22"/>
          <w:szCs w:val="22"/>
        </w:rPr>
      </w:pPr>
    </w:p>
    <w:tbl>
      <w:tblPr>
        <w:tblW w:w="5740" w:type="dxa"/>
        <w:tblInd w:w="-70" w:type="dxa"/>
        <w:tblLayout w:type="fixed"/>
        <w:tblCellMar>
          <w:left w:w="10" w:type="dxa"/>
          <w:right w:w="10" w:type="dxa"/>
        </w:tblCellMar>
        <w:tblLook w:val="0000" w:firstRow="0" w:lastRow="0" w:firstColumn="0" w:lastColumn="0" w:noHBand="0" w:noVBand="0"/>
      </w:tblPr>
      <w:tblGrid>
        <w:gridCol w:w="5740"/>
      </w:tblGrid>
      <w:tr w:rsidR="001A7847">
        <w:tblPrEx>
          <w:tblCellMar>
            <w:top w:w="0" w:type="dxa"/>
            <w:bottom w:w="0" w:type="dxa"/>
          </w:tblCellMar>
        </w:tblPrEx>
        <w:trPr>
          <w:trHeight w:hRule="exact" w:val="260"/>
        </w:trPr>
        <w:tc>
          <w:tcPr>
            <w:tcW w:w="5740" w:type="dxa"/>
            <w:shd w:val="clear" w:color="auto" w:fill="auto"/>
            <w:tcMar>
              <w:top w:w="0" w:type="dxa"/>
              <w:left w:w="70" w:type="dxa"/>
              <w:bottom w:w="0" w:type="dxa"/>
              <w:right w:w="70" w:type="dxa"/>
            </w:tcMar>
            <w:vAlign w:val="center"/>
          </w:tcPr>
          <w:p w:rsidR="001A7847" w:rsidRDefault="00CF42D2">
            <w:pPr>
              <w:pStyle w:val="Standard"/>
              <w:snapToGrid w:val="0"/>
              <w:rPr>
                <w:rFonts w:ascii="Times New Roman" w:hAnsi="Times New Roman"/>
                <w:smallCaps/>
                <w:szCs w:val="24"/>
              </w:rPr>
            </w:pPr>
            <w:r>
              <w:rPr>
                <w:rFonts w:ascii="Times New Roman" w:hAnsi="Times New Roman"/>
                <w:smallCaps/>
                <w:szCs w:val="24"/>
              </w:rPr>
              <w:t>Direction départementale</w:t>
            </w:r>
          </w:p>
        </w:tc>
      </w:tr>
      <w:tr w:rsidR="001A7847">
        <w:tblPrEx>
          <w:tblCellMar>
            <w:top w:w="0" w:type="dxa"/>
            <w:bottom w:w="0" w:type="dxa"/>
          </w:tblCellMar>
        </w:tblPrEx>
        <w:trPr>
          <w:trHeight w:hRule="exact" w:val="260"/>
        </w:trPr>
        <w:tc>
          <w:tcPr>
            <w:tcW w:w="5740" w:type="dxa"/>
            <w:shd w:val="clear" w:color="auto" w:fill="auto"/>
            <w:tcMar>
              <w:top w:w="0" w:type="dxa"/>
              <w:left w:w="70" w:type="dxa"/>
              <w:bottom w:w="0" w:type="dxa"/>
              <w:right w:w="70" w:type="dxa"/>
            </w:tcMar>
            <w:vAlign w:val="center"/>
          </w:tcPr>
          <w:p w:rsidR="001A7847" w:rsidRDefault="00CF42D2">
            <w:pPr>
              <w:pStyle w:val="Standard"/>
              <w:snapToGrid w:val="0"/>
              <w:rPr>
                <w:rFonts w:ascii="Times New Roman" w:hAnsi="Times New Roman"/>
                <w:smallCaps/>
                <w:szCs w:val="24"/>
              </w:rPr>
            </w:pPr>
            <w:r>
              <w:rPr>
                <w:rFonts w:ascii="Times New Roman" w:hAnsi="Times New Roman"/>
                <w:smallCaps/>
                <w:szCs w:val="24"/>
              </w:rPr>
              <w:t>de la cohésion sociale</w:t>
            </w:r>
          </w:p>
        </w:tc>
      </w:tr>
    </w:tbl>
    <w:p w:rsidR="001A7847" w:rsidRDefault="001A7847">
      <w:pPr>
        <w:pStyle w:val="Standard"/>
        <w:rPr>
          <w:rFonts w:ascii="Times New Roman" w:hAnsi="Times New Roman"/>
          <w:smallCaps/>
          <w:sz w:val="20"/>
          <w:szCs w:val="24"/>
        </w:rPr>
      </w:pPr>
    </w:p>
    <w:p w:rsidR="001A7847" w:rsidRDefault="001A7847">
      <w:pPr>
        <w:pStyle w:val="Titre"/>
        <w:rPr>
          <w:sz w:val="22"/>
          <w:szCs w:val="22"/>
        </w:rPr>
      </w:pPr>
    </w:p>
    <w:p w:rsidR="001A7847" w:rsidRDefault="00CF42D2">
      <w:pPr>
        <w:pStyle w:val="Titre"/>
        <w:rPr>
          <w:bCs/>
          <w:sz w:val="22"/>
          <w:szCs w:val="22"/>
        </w:rPr>
      </w:pPr>
      <w:r>
        <w:rPr>
          <w:bCs/>
          <w:sz w:val="22"/>
          <w:szCs w:val="22"/>
        </w:rPr>
        <w:t>CONVENTION DE SUBVENTION AVEC</w:t>
      </w:r>
    </w:p>
    <w:p w:rsidR="001A7847" w:rsidRDefault="00CF42D2">
      <w:pPr>
        <w:pStyle w:val="Titre"/>
      </w:pPr>
      <w:r>
        <w:rPr>
          <w:bCs/>
          <w:sz w:val="22"/>
          <w:szCs w:val="22"/>
        </w:rPr>
        <w:t>L’ ÉTABLISSEMENT XXX</w:t>
      </w:r>
    </w:p>
    <w:p w:rsidR="001A7847" w:rsidRDefault="00CF42D2">
      <w:pPr>
        <w:pStyle w:val="Titre"/>
        <w:rPr>
          <w:bCs/>
          <w:sz w:val="22"/>
          <w:szCs w:val="22"/>
        </w:rPr>
      </w:pPr>
      <w:r>
        <w:rPr>
          <w:bCs/>
          <w:sz w:val="22"/>
          <w:szCs w:val="22"/>
        </w:rPr>
        <w:t>POUR L’ANNÉE 2020</w:t>
      </w:r>
    </w:p>
    <w:p w:rsidR="001A7847" w:rsidRDefault="001A7847">
      <w:pPr>
        <w:pStyle w:val="Titre"/>
        <w:rPr>
          <w:rFonts w:cs="Arial"/>
          <w:bCs/>
          <w:sz w:val="22"/>
          <w:szCs w:val="22"/>
        </w:rPr>
      </w:pPr>
    </w:p>
    <w:p w:rsidR="001A7847" w:rsidRDefault="001A7847">
      <w:pPr>
        <w:pStyle w:val="Titre"/>
        <w:rPr>
          <w:rFonts w:cs="Arial"/>
          <w:bCs/>
          <w:sz w:val="22"/>
          <w:szCs w:val="22"/>
        </w:rPr>
      </w:pPr>
    </w:p>
    <w:p w:rsidR="001A7847" w:rsidRDefault="00CF42D2">
      <w:pPr>
        <w:pStyle w:val="Titre"/>
        <w:ind w:firstLine="7654"/>
        <w:jc w:val="left"/>
        <w:rPr>
          <w:rFonts w:cs="Arial"/>
          <w:sz w:val="21"/>
          <w:szCs w:val="21"/>
        </w:rPr>
      </w:pPr>
      <w:r>
        <w:rPr>
          <w:rFonts w:cs="Arial"/>
          <w:sz w:val="21"/>
          <w:szCs w:val="21"/>
        </w:rPr>
        <w:t>EJ :</w:t>
      </w:r>
    </w:p>
    <w:p w:rsidR="001A7847" w:rsidRDefault="00CF42D2">
      <w:pPr>
        <w:pStyle w:val="Standard"/>
        <w:jc w:val="both"/>
        <w:rPr>
          <w:rFonts w:ascii="Times New Roman" w:hAnsi="Times New Roman" w:cs="Arial"/>
          <w:b/>
          <w:sz w:val="21"/>
          <w:szCs w:val="21"/>
        </w:rPr>
      </w:pPr>
      <w:r>
        <w:rPr>
          <w:rFonts w:ascii="Times New Roman" w:hAnsi="Times New Roman" w:cs="Arial"/>
          <w:b/>
          <w:sz w:val="21"/>
          <w:szCs w:val="21"/>
        </w:rPr>
        <w:t>Entre</w:t>
      </w:r>
    </w:p>
    <w:p w:rsidR="001A7847" w:rsidRDefault="001A7847">
      <w:pPr>
        <w:pStyle w:val="Standard"/>
        <w:jc w:val="both"/>
        <w:rPr>
          <w:rFonts w:ascii="Times New Roman" w:hAnsi="Times New Roman" w:cs="Arial"/>
          <w:b/>
          <w:sz w:val="21"/>
          <w:szCs w:val="21"/>
        </w:rPr>
      </w:pPr>
    </w:p>
    <w:p w:rsidR="001A7847" w:rsidRDefault="00CF42D2">
      <w:pPr>
        <w:pStyle w:val="Standard"/>
        <w:jc w:val="both"/>
        <w:rPr>
          <w:rFonts w:ascii="Times New Roman" w:hAnsi="Times New Roman" w:cs="Arial"/>
          <w:color w:val="000000"/>
          <w:sz w:val="21"/>
          <w:szCs w:val="21"/>
        </w:rPr>
      </w:pPr>
      <w:r>
        <w:rPr>
          <w:rFonts w:ascii="Times New Roman" w:hAnsi="Times New Roman" w:cs="Arial"/>
          <w:color w:val="000000"/>
          <w:sz w:val="21"/>
          <w:szCs w:val="21"/>
        </w:rPr>
        <w:t xml:space="preserve">L’État, représenté par le Préfet de XXX, désigné sous le </w:t>
      </w:r>
      <w:r>
        <w:rPr>
          <w:rFonts w:ascii="Times New Roman" w:hAnsi="Times New Roman" w:cs="Arial"/>
          <w:color w:val="000000"/>
          <w:sz w:val="21"/>
          <w:szCs w:val="21"/>
        </w:rPr>
        <w:t>terme « l’administration », d’une part,</w:t>
      </w:r>
    </w:p>
    <w:p w:rsidR="001A7847" w:rsidRDefault="001A7847">
      <w:pPr>
        <w:pStyle w:val="Standard"/>
        <w:jc w:val="both"/>
        <w:rPr>
          <w:rFonts w:ascii="Times New Roman" w:hAnsi="Times New Roman" w:cs="Arial"/>
          <w:b/>
          <w:sz w:val="21"/>
          <w:szCs w:val="21"/>
        </w:rPr>
      </w:pPr>
    </w:p>
    <w:p w:rsidR="001A7847" w:rsidRDefault="00CF42D2">
      <w:pPr>
        <w:pStyle w:val="Standard"/>
        <w:jc w:val="both"/>
        <w:rPr>
          <w:rFonts w:ascii="Times New Roman" w:hAnsi="Times New Roman" w:cs="Arial"/>
          <w:b/>
          <w:sz w:val="21"/>
          <w:szCs w:val="21"/>
        </w:rPr>
      </w:pPr>
      <w:r>
        <w:rPr>
          <w:rFonts w:ascii="Times New Roman" w:hAnsi="Times New Roman" w:cs="Arial"/>
          <w:b/>
          <w:sz w:val="21"/>
          <w:szCs w:val="21"/>
        </w:rPr>
        <w:t>Et</w:t>
      </w:r>
    </w:p>
    <w:p w:rsidR="001A7847" w:rsidRDefault="001A7847">
      <w:pPr>
        <w:pStyle w:val="Corpsdetexte2"/>
        <w:rPr>
          <w:rFonts w:cs="Arial"/>
          <w:sz w:val="21"/>
          <w:szCs w:val="21"/>
        </w:rPr>
      </w:pPr>
    </w:p>
    <w:p w:rsidR="001A7847" w:rsidRDefault="00CF42D2">
      <w:pPr>
        <w:pStyle w:val="Corpsdetexte2"/>
      </w:pPr>
      <w:r>
        <w:rPr>
          <w:rFonts w:cs="Arial"/>
          <w:sz w:val="21"/>
          <w:szCs w:val="21"/>
        </w:rPr>
        <w:t>L’établissement scolaire XXX, situé XXX, représenté par son chef d’établissement coordinateur chef d’établissement, Monsieur XXX, et désignée sous le terme « l’Organisme », d’autre part,</w:t>
      </w:r>
    </w:p>
    <w:p w:rsidR="001A7847" w:rsidRDefault="001A7847">
      <w:pPr>
        <w:pStyle w:val="Corpsdetexte2"/>
        <w:rPr>
          <w:rFonts w:cs="Arial"/>
          <w:sz w:val="21"/>
          <w:szCs w:val="21"/>
        </w:rPr>
      </w:pPr>
    </w:p>
    <w:p w:rsidR="001A7847" w:rsidRDefault="00CF42D2">
      <w:pPr>
        <w:pStyle w:val="Corpsdetexte2"/>
      </w:pPr>
      <w:r>
        <w:rPr>
          <w:rFonts w:cs="Arial"/>
          <w:sz w:val="21"/>
          <w:szCs w:val="21"/>
        </w:rPr>
        <w:t xml:space="preserve">N° SIRET : </w:t>
      </w:r>
      <w:r>
        <w:rPr>
          <w:rFonts w:cs="Arial"/>
          <w:b/>
          <w:bCs/>
          <w:sz w:val="21"/>
          <w:szCs w:val="21"/>
        </w:rPr>
        <w:t>XXX</w:t>
      </w:r>
    </w:p>
    <w:p w:rsidR="001A7847" w:rsidRDefault="001A7847">
      <w:pPr>
        <w:pStyle w:val="Corpsdetexte2"/>
        <w:rPr>
          <w:rFonts w:cs="Arial"/>
          <w:sz w:val="21"/>
          <w:szCs w:val="21"/>
        </w:rPr>
      </w:pPr>
    </w:p>
    <w:p w:rsidR="001A7847" w:rsidRDefault="00CF42D2">
      <w:pPr>
        <w:pStyle w:val="Corpsdetexte2"/>
        <w:rPr>
          <w:rFonts w:cs="Arial"/>
          <w:sz w:val="21"/>
          <w:szCs w:val="21"/>
        </w:rPr>
      </w:pPr>
      <w:r>
        <w:rPr>
          <w:rFonts w:cs="Arial"/>
          <w:sz w:val="21"/>
          <w:szCs w:val="21"/>
        </w:rPr>
        <w:t xml:space="preserve">Il </w:t>
      </w:r>
      <w:r>
        <w:rPr>
          <w:rFonts w:cs="Arial"/>
          <w:sz w:val="21"/>
          <w:szCs w:val="21"/>
        </w:rPr>
        <w:t>est convenu ce qui suit :</w:t>
      </w:r>
    </w:p>
    <w:p w:rsidR="001A7847" w:rsidRDefault="001A7847">
      <w:pPr>
        <w:pStyle w:val="Standard"/>
        <w:jc w:val="both"/>
        <w:rPr>
          <w:rFonts w:ascii="Times New Roman" w:hAnsi="Times New Roman" w:cs="Arial"/>
          <w:sz w:val="21"/>
          <w:szCs w:val="21"/>
        </w:rPr>
      </w:pPr>
    </w:p>
    <w:p w:rsidR="001A7847" w:rsidRDefault="00CF42D2">
      <w:pPr>
        <w:pStyle w:val="Titre8"/>
        <w:rPr>
          <w:rFonts w:cs="Arial"/>
          <w:color w:val="00000A"/>
          <w:sz w:val="21"/>
          <w:szCs w:val="21"/>
        </w:rPr>
      </w:pPr>
      <w:r>
        <w:rPr>
          <w:rFonts w:cs="Arial"/>
          <w:color w:val="00000A"/>
          <w:sz w:val="21"/>
          <w:szCs w:val="21"/>
        </w:rPr>
        <w:t>PRÉAMBULE</w:t>
      </w:r>
    </w:p>
    <w:p w:rsidR="001A7847" w:rsidRDefault="001A7847">
      <w:pPr>
        <w:pStyle w:val="Standard"/>
        <w:jc w:val="both"/>
        <w:rPr>
          <w:rFonts w:ascii="Times New Roman" w:hAnsi="Times New Roman" w:cs="Arial"/>
          <w:bCs/>
          <w:color w:val="00000A"/>
          <w:sz w:val="21"/>
          <w:szCs w:val="21"/>
        </w:rPr>
      </w:pPr>
    </w:p>
    <w:p w:rsidR="001A7847" w:rsidRDefault="00CF42D2">
      <w:pPr>
        <w:pStyle w:val="Standard"/>
        <w:jc w:val="both"/>
        <w:rPr>
          <w:rFonts w:ascii="Times New Roman" w:hAnsi="Times New Roman" w:cs="Arial"/>
          <w:bCs/>
          <w:color w:val="00000A"/>
          <w:sz w:val="21"/>
          <w:szCs w:val="21"/>
        </w:rPr>
      </w:pPr>
      <w:r>
        <w:rPr>
          <w:rFonts w:ascii="Times New Roman" w:hAnsi="Times New Roman" w:cs="Arial"/>
          <w:bCs/>
          <w:color w:val="00000A"/>
          <w:sz w:val="21"/>
          <w:szCs w:val="21"/>
        </w:rPr>
        <w:t>Le service national universel (SNU), un projet pour la République, a pour objectif de renforcer la cohésion sociale et dynamiser le creuset républicain. D’une durée d’un mois pour sa partie obligatoire, il se compose e</w:t>
      </w:r>
      <w:r>
        <w:rPr>
          <w:rFonts w:ascii="Times New Roman" w:hAnsi="Times New Roman" w:cs="Arial"/>
          <w:bCs/>
          <w:color w:val="00000A"/>
          <w:sz w:val="21"/>
          <w:szCs w:val="21"/>
        </w:rPr>
        <w:t>n premier lieu d’un séjour de cohésion de deux semaines consécutives en hébergement collectif.</w:t>
      </w:r>
    </w:p>
    <w:p w:rsidR="001A7847" w:rsidRDefault="001A7847">
      <w:pPr>
        <w:pStyle w:val="Standard"/>
        <w:jc w:val="both"/>
        <w:rPr>
          <w:rFonts w:ascii="Times New Roman" w:hAnsi="Times New Roman" w:cs="Arial"/>
          <w:bCs/>
          <w:color w:val="00000A"/>
          <w:sz w:val="21"/>
          <w:szCs w:val="21"/>
        </w:rPr>
      </w:pPr>
    </w:p>
    <w:p w:rsidR="001A7847" w:rsidRDefault="00CF42D2">
      <w:pPr>
        <w:pStyle w:val="Standard"/>
        <w:jc w:val="both"/>
      </w:pPr>
      <w:r>
        <w:rPr>
          <w:rFonts w:ascii="Times New Roman" w:hAnsi="Times New Roman" w:cs="Arial"/>
          <w:sz w:val="21"/>
          <w:szCs w:val="21"/>
        </w:rPr>
        <w:t>Considérant</w:t>
      </w:r>
      <w:r>
        <w:rPr>
          <w:rFonts w:ascii="Times New Roman" w:hAnsi="Times New Roman" w:cs="Arial"/>
          <w:color w:val="000000"/>
          <w:sz w:val="21"/>
          <w:szCs w:val="21"/>
        </w:rPr>
        <w:t xml:space="preserve"> le budget pour l’exercice 2020 du Ministère de la Cohésion des Territoires et des Relations avec les collectivités territoriales, auquel est rattach</w:t>
      </w:r>
      <w:r>
        <w:rPr>
          <w:rFonts w:ascii="Times New Roman" w:hAnsi="Times New Roman" w:cs="Arial"/>
          <w:color w:val="000000"/>
          <w:sz w:val="21"/>
          <w:szCs w:val="21"/>
        </w:rPr>
        <w:t>é le programme 163 « Jeunesse et vie associative », article 02, « actions en faveur de la jeunesse et de l’éducation populaire » ;</w:t>
      </w:r>
    </w:p>
    <w:p w:rsidR="001A7847" w:rsidRDefault="001A7847">
      <w:pPr>
        <w:pStyle w:val="Corpsdetexte2"/>
        <w:rPr>
          <w:rFonts w:cs="Arial"/>
          <w:sz w:val="21"/>
          <w:szCs w:val="21"/>
        </w:rPr>
      </w:pPr>
    </w:p>
    <w:p w:rsidR="001A7847" w:rsidRDefault="00CF42D2">
      <w:pPr>
        <w:pStyle w:val="Corpsdetexte2"/>
        <w:rPr>
          <w:rFonts w:cs="Arial"/>
          <w:sz w:val="21"/>
          <w:szCs w:val="21"/>
        </w:rPr>
      </w:pPr>
      <w:r>
        <w:rPr>
          <w:rFonts w:cs="Arial"/>
          <w:sz w:val="21"/>
          <w:szCs w:val="21"/>
        </w:rPr>
        <w:t>Considérant le projet initié et conçu par l’établissement scolaire XXX conforme à son objet statutaire.</w:t>
      </w:r>
    </w:p>
    <w:p w:rsidR="001A7847" w:rsidRDefault="001A7847">
      <w:pPr>
        <w:pStyle w:val="Corpsdetexte2"/>
        <w:rPr>
          <w:rFonts w:cs="Arial"/>
          <w:sz w:val="21"/>
          <w:szCs w:val="21"/>
          <w:u w:val="single"/>
        </w:rPr>
      </w:pPr>
    </w:p>
    <w:p w:rsidR="001A7847" w:rsidRDefault="00CF42D2">
      <w:pPr>
        <w:pStyle w:val="Titre8"/>
      </w:pPr>
      <w:r>
        <w:rPr>
          <w:rFonts w:cs="Arial"/>
          <w:color w:val="00000A"/>
          <w:sz w:val="21"/>
          <w:szCs w:val="21"/>
        </w:rPr>
        <w:t xml:space="preserve">ARTICLE 1 – </w:t>
      </w:r>
      <w:r>
        <w:rPr>
          <w:rFonts w:cs="Arial"/>
          <w:color w:val="00000A"/>
          <w:sz w:val="21"/>
          <w:szCs w:val="21"/>
        </w:rPr>
        <w:t>OBJET DE LA CONVENTION</w:t>
      </w:r>
    </w:p>
    <w:p w:rsidR="001A7847" w:rsidRDefault="001A7847">
      <w:pPr>
        <w:pStyle w:val="Standard"/>
        <w:jc w:val="both"/>
        <w:rPr>
          <w:rFonts w:ascii="Times New Roman" w:hAnsi="Times New Roman" w:cs="Arial"/>
          <w:sz w:val="21"/>
          <w:szCs w:val="21"/>
        </w:rPr>
      </w:pPr>
    </w:p>
    <w:p w:rsidR="001A7847" w:rsidRDefault="00CF42D2">
      <w:pPr>
        <w:pStyle w:val="Standard"/>
        <w:jc w:val="both"/>
      </w:pPr>
      <w:r>
        <w:rPr>
          <w:rFonts w:ascii="Times New Roman" w:hAnsi="Times New Roman" w:cs="Arial"/>
          <w:sz w:val="21"/>
          <w:szCs w:val="21"/>
        </w:rPr>
        <w:t>Par la présente convention, le lycée d’enseignement général privé sous contrat</w:t>
      </w:r>
      <w:r>
        <w:rPr>
          <w:rFonts w:ascii="Times New Roman" w:hAnsi="Times New Roman"/>
          <w:sz w:val="21"/>
          <w:szCs w:val="21"/>
        </w:rPr>
        <w:t xml:space="preserve"> s’engage,</w:t>
      </w:r>
      <w:r>
        <w:rPr>
          <w:rFonts w:ascii="Times New Roman" w:hAnsi="Times New Roman"/>
          <w:b/>
          <w:sz w:val="21"/>
          <w:szCs w:val="21"/>
        </w:rPr>
        <w:t xml:space="preserve"> </w:t>
      </w:r>
      <w:r>
        <w:rPr>
          <w:rFonts w:ascii="Times New Roman" w:hAnsi="Times New Roman"/>
          <w:sz w:val="21"/>
          <w:szCs w:val="21"/>
        </w:rPr>
        <w:t>à son initiative et sous sa responsabilité, à mettre en œuvre le projet du service national universel (SNU) et la mise à disposition d’infrastr</w:t>
      </w:r>
      <w:r>
        <w:rPr>
          <w:rFonts w:ascii="Times New Roman" w:hAnsi="Times New Roman"/>
          <w:sz w:val="21"/>
          <w:szCs w:val="21"/>
        </w:rPr>
        <w:t>uctures d’accueil (hébergement, restauration, la blanchisserie ,,,,)</w:t>
      </w:r>
    </w:p>
    <w:p w:rsidR="001A7847" w:rsidRDefault="00CF42D2">
      <w:pPr>
        <w:pStyle w:val="Standard"/>
        <w:jc w:val="both"/>
        <w:rPr>
          <w:rFonts w:ascii="Times New Roman" w:hAnsi="Times New Roman"/>
          <w:sz w:val="21"/>
          <w:szCs w:val="21"/>
        </w:rPr>
      </w:pPr>
      <w:r>
        <w:rPr>
          <w:rFonts w:ascii="Times New Roman" w:hAnsi="Times New Roman"/>
          <w:sz w:val="21"/>
          <w:szCs w:val="21"/>
        </w:rPr>
        <w:tab/>
      </w:r>
    </w:p>
    <w:p w:rsidR="001A7847" w:rsidRDefault="00CF42D2">
      <w:pPr>
        <w:pStyle w:val="Standard"/>
        <w:jc w:val="both"/>
        <w:rPr>
          <w:rFonts w:ascii="Times New Roman" w:hAnsi="Times New Roman" w:cs="Arial"/>
          <w:sz w:val="21"/>
          <w:szCs w:val="21"/>
        </w:rPr>
      </w:pPr>
      <w:r>
        <w:rPr>
          <w:rFonts w:ascii="Times New Roman" w:hAnsi="Times New Roman" w:cs="Arial"/>
          <w:sz w:val="21"/>
          <w:szCs w:val="21"/>
        </w:rPr>
        <w:t>L’État contribue financièrement à la mise en œuvre de ce projet d’intérêt général.</w:t>
      </w:r>
    </w:p>
    <w:p w:rsidR="001A7847" w:rsidRDefault="001A7847">
      <w:pPr>
        <w:pStyle w:val="Standard"/>
        <w:jc w:val="both"/>
        <w:rPr>
          <w:rFonts w:ascii="Times New Roman" w:hAnsi="Times New Roman" w:cs="Arial"/>
          <w:sz w:val="21"/>
          <w:szCs w:val="21"/>
        </w:rPr>
      </w:pPr>
    </w:p>
    <w:p w:rsidR="001A7847" w:rsidRDefault="00CF42D2">
      <w:pPr>
        <w:pStyle w:val="Titre2"/>
        <w:jc w:val="both"/>
      </w:pPr>
      <w:r>
        <w:rPr>
          <w:rFonts w:ascii="Times New Roman" w:hAnsi="Times New Roman" w:cs="Arial"/>
          <w:sz w:val="21"/>
          <w:szCs w:val="21"/>
        </w:rPr>
        <w:t>ARTICLE 2 – DURÉE DE LA CONVENTION</w:t>
      </w:r>
    </w:p>
    <w:p w:rsidR="001A7847" w:rsidRDefault="001A7847">
      <w:pPr>
        <w:pStyle w:val="Standard"/>
        <w:jc w:val="both"/>
        <w:rPr>
          <w:rFonts w:ascii="Times New Roman" w:hAnsi="Times New Roman" w:cs="Arial"/>
          <w:sz w:val="21"/>
          <w:szCs w:val="21"/>
        </w:rPr>
      </w:pPr>
    </w:p>
    <w:p w:rsidR="001A7847" w:rsidRDefault="00CF42D2">
      <w:pPr>
        <w:pStyle w:val="Corpsdetexte2"/>
      </w:pPr>
      <w:r>
        <w:rPr>
          <w:rFonts w:cs="Arial"/>
          <w:sz w:val="21"/>
          <w:szCs w:val="21"/>
        </w:rPr>
        <w:t>La convention est conclue au titre de l’année 2020 (du 1</w:t>
      </w:r>
      <w:r>
        <w:rPr>
          <w:rFonts w:cs="Arial"/>
          <w:sz w:val="21"/>
          <w:szCs w:val="21"/>
          <w:vertAlign w:val="superscript"/>
        </w:rPr>
        <w:t>er</w:t>
      </w:r>
      <w:r>
        <w:rPr>
          <w:rFonts w:cs="Arial"/>
          <w:sz w:val="21"/>
          <w:szCs w:val="21"/>
        </w:rPr>
        <w:t xml:space="preserve"> janvie</w:t>
      </w:r>
      <w:r>
        <w:rPr>
          <w:rFonts w:cs="Arial"/>
          <w:sz w:val="21"/>
          <w:szCs w:val="21"/>
        </w:rPr>
        <w:t>r 2020 au 31 décembre 2020).</w:t>
      </w:r>
    </w:p>
    <w:p w:rsidR="001A7847" w:rsidRDefault="001A7847">
      <w:pPr>
        <w:pStyle w:val="Corpsdetexte2"/>
        <w:rPr>
          <w:rFonts w:cs="Arial"/>
          <w:sz w:val="21"/>
          <w:szCs w:val="21"/>
        </w:rPr>
      </w:pPr>
    </w:p>
    <w:p w:rsidR="001A7847" w:rsidRDefault="00CF42D2">
      <w:pPr>
        <w:pStyle w:val="Standard"/>
        <w:jc w:val="both"/>
      </w:pPr>
      <w:r>
        <w:rPr>
          <w:rFonts w:ascii="Times New Roman" w:hAnsi="Times New Roman" w:cs="Arial"/>
          <w:b/>
          <w:sz w:val="21"/>
          <w:szCs w:val="21"/>
        </w:rPr>
        <w:t>ARTICLE 3 – MONTANT DE LA SUBVENTION</w:t>
      </w:r>
    </w:p>
    <w:p w:rsidR="001A7847" w:rsidRDefault="001A7847">
      <w:pPr>
        <w:pStyle w:val="Standard"/>
        <w:jc w:val="both"/>
        <w:rPr>
          <w:rFonts w:ascii="Times New Roman" w:hAnsi="Times New Roman" w:cs="Arial"/>
          <w:b/>
          <w:bCs/>
          <w:sz w:val="21"/>
          <w:szCs w:val="21"/>
        </w:rPr>
      </w:pPr>
    </w:p>
    <w:p w:rsidR="001A7847" w:rsidRDefault="00CF42D2">
      <w:pPr>
        <w:pStyle w:val="Standard"/>
        <w:jc w:val="both"/>
      </w:pPr>
      <w:r>
        <w:rPr>
          <w:rFonts w:ascii="Times New Roman" w:hAnsi="Times New Roman" w:cs="Arial"/>
          <w:color w:val="000000"/>
          <w:sz w:val="21"/>
          <w:szCs w:val="21"/>
          <w:shd w:val="clear" w:color="auto" w:fill="FFFFFF"/>
        </w:rPr>
        <w:t xml:space="preserve">Le budget prévisionnel global de cette opération est de </w:t>
      </w:r>
      <w:r>
        <w:rPr>
          <w:rFonts w:ascii="Times New Roman" w:hAnsi="Times New Roman" w:cs="Arial"/>
          <w:b/>
          <w:bCs/>
          <w:color w:val="000000"/>
          <w:sz w:val="21"/>
          <w:szCs w:val="21"/>
          <w:shd w:val="clear" w:color="auto" w:fill="FFFFFF"/>
        </w:rPr>
        <w:t>XXX€.</w:t>
      </w:r>
    </w:p>
    <w:p w:rsidR="001A7847" w:rsidRDefault="001A7847">
      <w:pPr>
        <w:pStyle w:val="Standard"/>
        <w:jc w:val="both"/>
        <w:rPr>
          <w:rFonts w:ascii="Times New Roman" w:hAnsi="Times New Roman" w:cs="Arial"/>
          <w:color w:val="000000"/>
          <w:sz w:val="21"/>
          <w:szCs w:val="21"/>
          <w:shd w:val="clear" w:color="auto" w:fill="FFFF00"/>
        </w:rPr>
      </w:pPr>
    </w:p>
    <w:p w:rsidR="001A7847" w:rsidRDefault="001A7847">
      <w:pPr>
        <w:pStyle w:val="Standard"/>
        <w:jc w:val="both"/>
        <w:rPr>
          <w:rFonts w:ascii="Times New Roman" w:hAnsi="Times New Roman" w:cs="Arial"/>
          <w:color w:val="000000"/>
          <w:sz w:val="21"/>
          <w:szCs w:val="21"/>
        </w:rPr>
      </w:pPr>
    </w:p>
    <w:p w:rsidR="001A7847" w:rsidRDefault="001A7847">
      <w:pPr>
        <w:pStyle w:val="Standard"/>
        <w:jc w:val="both"/>
        <w:rPr>
          <w:rFonts w:ascii="Times New Roman" w:hAnsi="Times New Roman" w:cs="Arial"/>
          <w:color w:val="000000"/>
          <w:sz w:val="21"/>
          <w:szCs w:val="21"/>
        </w:rPr>
      </w:pPr>
    </w:p>
    <w:p w:rsidR="001A7847" w:rsidRDefault="00CF42D2">
      <w:pPr>
        <w:pStyle w:val="Standard"/>
        <w:jc w:val="both"/>
      </w:pPr>
      <w:r>
        <w:rPr>
          <w:rFonts w:ascii="Times New Roman" w:hAnsi="Times New Roman" w:cs="Arial"/>
          <w:color w:val="000000"/>
          <w:sz w:val="21"/>
          <w:szCs w:val="21"/>
        </w:rPr>
        <w:lastRenderedPageBreak/>
        <w:t xml:space="preserve">Cette subvention n’est acquise que sous réserve de l’inscription des crédits en loi de finances, du respect par </w:t>
      </w:r>
      <w:r>
        <w:rPr>
          <w:rFonts w:ascii="Times New Roman" w:hAnsi="Times New Roman" w:cs="Arial"/>
          <w:color w:val="000000"/>
          <w:sz w:val="21"/>
          <w:szCs w:val="21"/>
        </w:rPr>
        <w:t>l’organisme des obligations mentionnées aux articles 1</w:t>
      </w:r>
      <w:r>
        <w:rPr>
          <w:rFonts w:ascii="Times New Roman" w:hAnsi="Times New Roman" w:cs="Arial"/>
          <w:color w:val="000000"/>
          <w:sz w:val="21"/>
          <w:szCs w:val="21"/>
          <w:vertAlign w:val="superscript"/>
        </w:rPr>
        <w:t>er</w:t>
      </w:r>
      <w:r>
        <w:rPr>
          <w:rFonts w:ascii="Times New Roman" w:hAnsi="Times New Roman" w:cs="Arial"/>
          <w:color w:val="000000"/>
          <w:sz w:val="21"/>
          <w:szCs w:val="21"/>
        </w:rPr>
        <w:t>, 5 et 6 et des décisions de l’administration prises en application des articles 7 et 8 sans préjudice de l’application de l’article 10.</w:t>
      </w:r>
    </w:p>
    <w:p w:rsidR="001A7847" w:rsidRDefault="001A7847">
      <w:pPr>
        <w:pStyle w:val="Standard"/>
        <w:jc w:val="both"/>
        <w:rPr>
          <w:rFonts w:ascii="Times New Roman" w:hAnsi="Times New Roman" w:cs="Arial"/>
          <w:sz w:val="21"/>
          <w:szCs w:val="21"/>
        </w:rPr>
      </w:pPr>
    </w:p>
    <w:p w:rsidR="001A7847" w:rsidRDefault="00CF42D2">
      <w:pPr>
        <w:pStyle w:val="Standard"/>
        <w:jc w:val="both"/>
        <w:rPr>
          <w:rFonts w:ascii="Times New Roman" w:hAnsi="Times New Roman" w:cs="Arial"/>
          <w:sz w:val="21"/>
          <w:szCs w:val="21"/>
        </w:rPr>
      </w:pPr>
      <w:r>
        <w:rPr>
          <w:rFonts w:ascii="Times New Roman" w:hAnsi="Times New Roman" w:cs="Arial"/>
          <w:sz w:val="21"/>
          <w:szCs w:val="21"/>
        </w:rPr>
        <w:t>Le financement public n’excède pas les coûts liés à la mise en</w:t>
      </w:r>
      <w:r>
        <w:rPr>
          <w:rFonts w:ascii="Times New Roman" w:hAnsi="Times New Roman" w:cs="Arial"/>
          <w:sz w:val="21"/>
          <w:szCs w:val="21"/>
        </w:rPr>
        <w:t xml:space="preserve"> œuvre du projet.</w:t>
      </w:r>
    </w:p>
    <w:p w:rsidR="001A7847" w:rsidRDefault="001A7847">
      <w:pPr>
        <w:pStyle w:val="Standard"/>
        <w:jc w:val="both"/>
        <w:rPr>
          <w:rFonts w:ascii="Times New Roman" w:hAnsi="Times New Roman" w:cs="Arial"/>
          <w:sz w:val="21"/>
          <w:szCs w:val="21"/>
        </w:rPr>
      </w:pPr>
    </w:p>
    <w:p w:rsidR="001A7847" w:rsidRDefault="00CF42D2">
      <w:pPr>
        <w:pStyle w:val="Standard"/>
        <w:jc w:val="both"/>
      </w:pPr>
      <w:r>
        <w:rPr>
          <w:rFonts w:ascii="Times New Roman" w:hAnsi="Times New Roman" w:cs="Arial"/>
          <w:b/>
          <w:bCs/>
          <w:sz w:val="21"/>
          <w:szCs w:val="21"/>
        </w:rPr>
        <w:t>ARTICLE 4 – MODALITÉS DE VERSEMENT DE LA SUBVENTION</w:t>
      </w:r>
    </w:p>
    <w:p w:rsidR="001A7847" w:rsidRDefault="001A7847">
      <w:pPr>
        <w:pStyle w:val="Standard"/>
        <w:jc w:val="both"/>
        <w:rPr>
          <w:rFonts w:ascii="Times New Roman" w:hAnsi="Times New Roman" w:cs="Arial"/>
          <w:sz w:val="21"/>
          <w:szCs w:val="21"/>
        </w:rPr>
      </w:pPr>
    </w:p>
    <w:p w:rsidR="001A7847" w:rsidRDefault="00CF42D2">
      <w:pPr>
        <w:pStyle w:val="Standard"/>
        <w:jc w:val="both"/>
      </w:pPr>
      <w:r>
        <w:rPr>
          <w:rFonts w:ascii="Times New Roman" w:hAnsi="Times New Roman" w:cs="Arial"/>
          <w:sz w:val="21"/>
          <w:szCs w:val="21"/>
        </w:rPr>
        <w:t>L’État verse un montant de</w:t>
      </w:r>
      <w:r>
        <w:rPr>
          <w:rFonts w:ascii="Times New Roman" w:hAnsi="Times New Roman" w:cs="Arial"/>
          <w:b/>
          <w:bCs/>
          <w:sz w:val="21"/>
          <w:szCs w:val="21"/>
        </w:rPr>
        <w:t xml:space="preserve"> XXX € </w:t>
      </w:r>
      <w:r>
        <w:rPr>
          <w:rFonts w:ascii="Times New Roman" w:hAnsi="Times New Roman" w:cs="Arial"/>
          <w:sz w:val="21"/>
          <w:szCs w:val="21"/>
        </w:rPr>
        <w:t>à la notification de la convention, correspondant à 100 % de la subvention.</w:t>
      </w:r>
    </w:p>
    <w:p w:rsidR="001A7847" w:rsidRDefault="001A7847">
      <w:pPr>
        <w:pStyle w:val="Textbody"/>
        <w:tabs>
          <w:tab w:val="right" w:pos="9498"/>
        </w:tabs>
        <w:rPr>
          <w:rFonts w:ascii="Times New Roman" w:hAnsi="Times New Roman"/>
          <w:sz w:val="21"/>
          <w:szCs w:val="21"/>
        </w:rPr>
      </w:pPr>
    </w:p>
    <w:p w:rsidR="001A7847" w:rsidRDefault="00CF42D2">
      <w:pPr>
        <w:pStyle w:val="Corpsdetexte2"/>
      </w:pPr>
      <w:r>
        <w:rPr>
          <w:rFonts w:cs="Arial"/>
          <w:sz w:val="21"/>
          <w:szCs w:val="21"/>
        </w:rPr>
        <w:t>La subvention est imputée sur les crédits du programme 163</w:t>
      </w:r>
      <w:r>
        <w:rPr>
          <w:rFonts w:cs="Arial"/>
          <w:i/>
          <w:sz w:val="21"/>
          <w:szCs w:val="21"/>
        </w:rPr>
        <w:t>.</w:t>
      </w:r>
    </w:p>
    <w:p w:rsidR="001A7847" w:rsidRDefault="001A7847">
      <w:pPr>
        <w:pStyle w:val="Corpsdetexte2"/>
        <w:rPr>
          <w:rFonts w:cs="Arial"/>
          <w:i/>
          <w:sz w:val="21"/>
          <w:szCs w:val="21"/>
        </w:rPr>
      </w:pPr>
    </w:p>
    <w:p w:rsidR="001A7847" w:rsidRDefault="00CF42D2">
      <w:pPr>
        <w:pStyle w:val="Corpsdetexte2"/>
      </w:pPr>
      <w:r>
        <w:rPr>
          <w:rFonts w:cs="Arial"/>
          <w:sz w:val="21"/>
          <w:szCs w:val="21"/>
        </w:rPr>
        <w:t xml:space="preserve">La </w:t>
      </w:r>
      <w:r>
        <w:rPr>
          <w:rFonts w:cs="Arial"/>
          <w:sz w:val="21"/>
          <w:szCs w:val="21"/>
        </w:rPr>
        <w:t>contribution financière est créditée selon les procédures comptables en vigueur le compte ouvert par l’établissement scolaire XXX.</w:t>
      </w:r>
    </w:p>
    <w:p w:rsidR="001A7847" w:rsidRDefault="00CF42D2">
      <w:pPr>
        <w:pStyle w:val="Textbody"/>
        <w:tabs>
          <w:tab w:val="right" w:pos="9498"/>
        </w:tabs>
        <w:ind w:hanging="340"/>
      </w:pPr>
      <w:r>
        <w:rPr>
          <w:rFonts w:ascii="Times New Roman" w:hAnsi="Times New Roman"/>
          <w:sz w:val="21"/>
          <w:szCs w:val="21"/>
        </w:rPr>
        <w:t xml:space="preserve">Auprès du </w:t>
      </w:r>
      <w:r>
        <w:rPr>
          <w:rFonts w:ascii="Times New Roman" w:hAnsi="Times New Roman"/>
          <w:sz w:val="21"/>
          <w:szCs w:val="21"/>
          <w:shd w:val="clear" w:color="auto" w:fill="FFFF00"/>
        </w:rPr>
        <w:t>XXXXX</w:t>
      </w:r>
    </w:p>
    <w:p w:rsidR="001A7847" w:rsidRDefault="001A7847">
      <w:pPr>
        <w:pStyle w:val="Corpsdetexte2"/>
        <w:rPr>
          <w:sz w:val="21"/>
          <w:szCs w:val="21"/>
        </w:rPr>
      </w:pPr>
    </w:p>
    <w:p w:rsidR="001A7847" w:rsidRDefault="00CF42D2">
      <w:pPr>
        <w:pStyle w:val="Standard"/>
        <w:jc w:val="both"/>
      </w:pPr>
      <w:r>
        <w:rPr>
          <w:rFonts w:ascii="Times New Roman" w:hAnsi="Times New Roman" w:cs="Arial"/>
          <w:sz w:val="21"/>
          <w:szCs w:val="21"/>
        </w:rPr>
        <w:t xml:space="preserve">N° IBAN  </w:t>
      </w:r>
      <w:r>
        <w:rPr>
          <w:rFonts w:ascii="Times New Roman" w:hAnsi="Times New Roman" w:cs="Arial"/>
          <w:sz w:val="21"/>
          <w:szCs w:val="21"/>
          <w:shd w:val="clear" w:color="auto" w:fill="FFFF00"/>
        </w:rPr>
        <w:t>XXXX    XXXX  XXXX  XXXX   XXXX XXXX|  XXX</w:t>
      </w:r>
    </w:p>
    <w:p w:rsidR="001A7847" w:rsidRDefault="001A7847">
      <w:pPr>
        <w:pStyle w:val="Standard"/>
        <w:jc w:val="both"/>
        <w:rPr>
          <w:rFonts w:ascii="Times New Roman" w:hAnsi="Times New Roman" w:cs="Arial"/>
          <w:sz w:val="21"/>
          <w:szCs w:val="21"/>
        </w:rPr>
      </w:pPr>
    </w:p>
    <w:p w:rsidR="001A7847" w:rsidRDefault="00CF42D2">
      <w:pPr>
        <w:pStyle w:val="Standard"/>
        <w:jc w:val="both"/>
      </w:pPr>
      <w:r>
        <w:rPr>
          <w:rFonts w:ascii="Times New Roman" w:hAnsi="Times New Roman" w:cs="Arial"/>
          <w:sz w:val="21"/>
          <w:szCs w:val="21"/>
        </w:rPr>
        <w:t xml:space="preserve">BIC </w:t>
      </w:r>
      <w:r>
        <w:rPr>
          <w:rFonts w:ascii="Times New Roman" w:hAnsi="Times New Roman" w:cs="Arial"/>
          <w:sz w:val="21"/>
          <w:szCs w:val="21"/>
          <w:shd w:val="clear" w:color="auto" w:fill="FFFF00"/>
        </w:rPr>
        <w:t xml:space="preserve"> XXXXXXXXXXX</w:t>
      </w:r>
    </w:p>
    <w:p w:rsidR="001A7847" w:rsidRDefault="001A7847">
      <w:pPr>
        <w:pStyle w:val="Corpsdetexte2"/>
        <w:rPr>
          <w:rFonts w:cs="Arial"/>
          <w:sz w:val="21"/>
          <w:szCs w:val="21"/>
        </w:rPr>
      </w:pPr>
    </w:p>
    <w:p w:rsidR="001A7847" w:rsidRDefault="00CF42D2">
      <w:pPr>
        <w:pStyle w:val="Corpsdetexte2"/>
        <w:rPr>
          <w:rFonts w:cs="Arial"/>
          <w:sz w:val="21"/>
          <w:szCs w:val="21"/>
        </w:rPr>
      </w:pPr>
      <w:r>
        <w:rPr>
          <w:rFonts w:cs="Arial"/>
          <w:sz w:val="21"/>
          <w:szCs w:val="21"/>
        </w:rPr>
        <w:t>L’ordonnateur de la dépense est le Pr</w:t>
      </w:r>
      <w:r>
        <w:rPr>
          <w:rFonts w:cs="Arial"/>
          <w:sz w:val="21"/>
          <w:szCs w:val="21"/>
        </w:rPr>
        <w:t>éfet de XXX.</w:t>
      </w:r>
    </w:p>
    <w:p w:rsidR="001A7847" w:rsidRDefault="00CF42D2">
      <w:pPr>
        <w:pStyle w:val="Corpsdetexte2"/>
        <w:rPr>
          <w:rFonts w:cs="Arial"/>
          <w:sz w:val="21"/>
          <w:szCs w:val="21"/>
        </w:rPr>
      </w:pPr>
      <w:r>
        <w:rPr>
          <w:rFonts w:cs="Arial"/>
          <w:sz w:val="21"/>
          <w:szCs w:val="21"/>
        </w:rPr>
        <w:t>Le comptable assignataire est le Directeur départemental des finances publiques du département XXX.</w:t>
      </w:r>
    </w:p>
    <w:p w:rsidR="001A7847" w:rsidRDefault="001A7847">
      <w:pPr>
        <w:pStyle w:val="Corpsdetexte2"/>
        <w:rPr>
          <w:rFonts w:cs="Arial"/>
          <w:sz w:val="21"/>
          <w:szCs w:val="21"/>
        </w:rPr>
      </w:pPr>
    </w:p>
    <w:p w:rsidR="001A7847" w:rsidRDefault="00CF42D2">
      <w:pPr>
        <w:pStyle w:val="Textbody"/>
      </w:pPr>
      <w:r>
        <w:rPr>
          <w:rFonts w:ascii="Times New Roman" w:hAnsi="Times New Roman"/>
          <w:b/>
          <w:sz w:val="21"/>
          <w:szCs w:val="21"/>
        </w:rPr>
        <w:t>ARTICLE 5 – JUSTIFICATIFS</w:t>
      </w:r>
    </w:p>
    <w:p w:rsidR="001A7847" w:rsidRDefault="001A7847">
      <w:pPr>
        <w:pStyle w:val="Textbody"/>
        <w:rPr>
          <w:rFonts w:ascii="Times New Roman" w:hAnsi="Times New Roman"/>
          <w:sz w:val="21"/>
          <w:szCs w:val="21"/>
        </w:rPr>
      </w:pPr>
    </w:p>
    <w:p w:rsidR="001A7847" w:rsidRDefault="00CF42D2">
      <w:pPr>
        <w:pStyle w:val="Textbody"/>
        <w:rPr>
          <w:rFonts w:ascii="Times New Roman" w:hAnsi="Times New Roman"/>
          <w:sz w:val="21"/>
          <w:szCs w:val="21"/>
        </w:rPr>
      </w:pPr>
      <w:r>
        <w:rPr>
          <w:rFonts w:ascii="Times New Roman" w:hAnsi="Times New Roman"/>
          <w:sz w:val="21"/>
          <w:szCs w:val="21"/>
        </w:rPr>
        <w:t>L’établissement scolaire s’engage à fournir dans les six mois suivant la clôture de chaque exercice les documents c</w:t>
      </w:r>
      <w:r>
        <w:rPr>
          <w:rFonts w:ascii="Times New Roman" w:hAnsi="Times New Roman"/>
          <w:sz w:val="21"/>
          <w:szCs w:val="21"/>
        </w:rPr>
        <w:t>i-après :</w:t>
      </w:r>
    </w:p>
    <w:p w:rsidR="001A7847" w:rsidRDefault="00CF42D2">
      <w:pPr>
        <w:pStyle w:val="Standard"/>
        <w:numPr>
          <w:ilvl w:val="0"/>
          <w:numId w:val="10"/>
        </w:numPr>
        <w:jc w:val="both"/>
      </w:pPr>
      <w:r>
        <w:rPr>
          <w:rFonts w:ascii="Times New Roman" w:hAnsi="Times New Roman" w:cs="Arial"/>
          <w:sz w:val="21"/>
          <w:szCs w:val="21"/>
        </w:rPr>
        <w:t>Le compte rendu financier conforme à l’arrêté du 11 octobre 2006 pris en application de l’article 10 de la loi n°2000-321 du 12 avril 2000 relative aux droits des citoyens dans leurs relations avec l’administration (Cerfa n°</w:t>
      </w:r>
      <w:r>
        <w:rPr>
          <w:rFonts w:ascii="Times New Roman" w:hAnsi="Times New Roman" w:cs="Arial"/>
          <w:bCs/>
          <w:sz w:val="21"/>
          <w:szCs w:val="21"/>
        </w:rPr>
        <w:t>15059)</w:t>
      </w:r>
      <w:r>
        <w:rPr>
          <w:rFonts w:ascii="Times New Roman" w:hAnsi="Times New Roman" w:cs="Arial"/>
          <w:sz w:val="21"/>
          <w:szCs w:val="21"/>
        </w:rPr>
        <w:t> ;</w:t>
      </w:r>
    </w:p>
    <w:p w:rsidR="001A7847" w:rsidRDefault="00CF42D2">
      <w:pPr>
        <w:pStyle w:val="Standard"/>
        <w:numPr>
          <w:ilvl w:val="0"/>
          <w:numId w:val="11"/>
        </w:numPr>
        <w:jc w:val="both"/>
        <w:rPr>
          <w:rFonts w:ascii="Times New Roman" w:hAnsi="Times New Roman" w:cs="Arial"/>
          <w:sz w:val="21"/>
          <w:szCs w:val="21"/>
        </w:rPr>
      </w:pPr>
      <w:r>
        <w:rPr>
          <w:rFonts w:ascii="Times New Roman" w:hAnsi="Times New Roman" w:cs="Arial"/>
          <w:sz w:val="21"/>
          <w:szCs w:val="21"/>
        </w:rPr>
        <w:t xml:space="preserve">Les </w:t>
      </w:r>
      <w:r>
        <w:rPr>
          <w:rFonts w:ascii="Times New Roman" w:hAnsi="Times New Roman" w:cs="Arial"/>
          <w:sz w:val="21"/>
          <w:szCs w:val="21"/>
        </w:rPr>
        <w:t>états financiers ou, le cas échéant, les comptes annuels et le rapport du commissaire aux comptes prévus par l’article L. 612-4 du code de commerce ou la référence de leur publication au Journal officiel.</w:t>
      </w:r>
    </w:p>
    <w:p w:rsidR="001A7847" w:rsidRDefault="001A7847">
      <w:pPr>
        <w:pStyle w:val="Standard"/>
        <w:jc w:val="both"/>
        <w:rPr>
          <w:rFonts w:ascii="Times New Roman" w:hAnsi="Times New Roman" w:cs="Arial"/>
          <w:sz w:val="21"/>
          <w:szCs w:val="21"/>
          <w:shd w:val="clear" w:color="auto" w:fill="FFFF00"/>
        </w:rPr>
      </w:pPr>
    </w:p>
    <w:p w:rsidR="001A7847" w:rsidRDefault="001A7847">
      <w:pPr>
        <w:pStyle w:val="Standard"/>
        <w:jc w:val="both"/>
        <w:rPr>
          <w:rFonts w:ascii="Times New Roman" w:hAnsi="Times New Roman" w:cs="Arial"/>
          <w:sz w:val="21"/>
          <w:szCs w:val="21"/>
        </w:rPr>
      </w:pPr>
    </w:p>
    <w:p w:rsidR="001A7847" w:rsidRDefault="00CF42D2">
      <w:pPr>
        <w:pStyle w:val="Standard"/>
        <w:jc w:val="both"/>
      </w:pPr>
      <w:r>
        <w:rPr>
          <w:rFonts w:ascii="Times New Roman" w:hAnsi="Times New Roman" w:cs="Arial"/>
          <w:b/>
          <w:sz w:val="21"/>
          <w:szCs w:val="21"/>
        </w:rPr>
        <w:t>ARTICLE 6 – AUTRES ENGAGEMENTS</w:t>
      </w:r>
    </w:p>
    <w:p w:rsidR="001A7847" w:rsidRDefault="001A7847">
      <w:pPr>
        <w:pStyle w:val="Standard"/>
        <w:jc w:val="both"/>
        <w:rPr>
          <w:rFonts w:ascii="Times New Roman" w:hAnsi="Times New Roman" w:cs="Arial"/>
          <w:sz w:val="21"/>
          <w:szCs w:val="21"/>
        </w:rPr>
      </w:pPr>
    </w:p>
    <w:p w:rsidR="001A7847" w:rsidRDefault="00CF42D2">
      <w:pPr>
        <w:pStyle w:val="Standard"/>
        <w:jc w:val="both"/>
      </w:pPr>
      <w:r>
        <w:rPr>
          <w:rFonts w:ascii="Times New Roman" w:hAnsi="Times New Roman" w:cs="Arial"/>
          <w:sz w:val="21"/>
          <w:szCs w:val="21"/>
        </w:rPr>
        <w:t>L’établissement s</w:t>
      </w:r>
      <w:r>
        <w:rPr>
          <w:rFonts w:ascii="Times New Roman" w:hAnsi="Times New Roman" w:cs="Arial"/>
          <w:sz w:val="21"/>
          <w:szCs w:val="21"/>
        </w:rPr>
        <w:t xml:space="preserve">colaire </w:t>
      </w:r>
      <w:r>
        <w:rPr>
          <w:rFonts w:ascii="Times New Roman" w:hAnsi="Times New Roman"/>
          <w:sz w:val="21"/>
          <w:szCs w:val="21"/>
        </w:rPr>
        <w:t xml:space="preserve">informe </w:t>
      </w:r>
      <w:r>
        <w:rPr>
          <w:rFonts w:ascii="Times New Roman" w:hAnsi="Times New Roman" w:cs="Arial"/>
          <w:sz w:val="21"/>
          <w:szCs w:val="21"/>
        </w:rPr>
        <w:t xml:space="preserve">sans délai </w:t>
      </w:r>
      <w:r>
        <w:rPr>
          <w:rFonts w:ascii="Times New Roman" w:hAnsi="Times New Roman" w:cs="Arial"/>
          <w:color w:val="000000"/>
          <w:sz w:val="21"/>
          <w:szCs w:val="21"/>
        </w:rPr>
        <w:t xml:space="preserve">l’administration </w:t>
      </w:r>
      <w:r>
        <w:rPr>
          <w:rFonts w:ascii="Times New Roman" w:hAnsi="Times New Roman"/>
          <w:sz w:val="21"/>
          <w:szCs w:val="21"/>
        </w:rPr>
        <w:t xml:space="preserve">de toute nouvelle déclaration enregistrée au registre national des associations (ou communique les modifications déclarées au tribunal d’instance pour les associations relevant du code civil local) </w:t>
      </w:r>
      <w:r>
        <w:rPr>
          <w:rFonts w:ascii="Times New Roman" w:hAnsi="Times New Roman" w:cs="Arial"/>
          <w:sz w:val="21"/>
          <w:szCs w:val="21"/>
        </w:rPr>
        <w:t xml:space="preserve">et fournit la </w:t>
      </w:r>
      <w:r>
        <w:rPr>
          <w:rFonts w:ascii="Times New Roman" w:hAnsi="Times New Roman" w:cs="Arial"/>
          <w:sz w:val="21"/>
          <w:szCs w:val="21"/>
        </w:rPr>
        <w:t>copie de toute nouvelle domiciliation bancaire.</w:t>
      </w:r>
    </w:p>
    <w:p w:rsidR="001A7847" w:rsidRDefault="001A7847">
      <w:pPr>
        <w:pStyle w:val="Standard"/>
        <w:jc w:val="both"/>
        <w:rPr>
          <w:rFonts w:ascii="Times New Roman" w:hAnsi="Times New Roman" w:cs="Arial"/>
          <w:sz w:val="21"/>
          <w:szCs w:val="21"/>
        </w:rPr>
      </w:pPr>
    </w:p>
    <w:p w:rsidR="001A7847" w:rsidRDefault="00CF42D2">
      <w:pPr>
        <w:pStyle w:val="Standard"/>
        <w:tabs>
          <w:tab w:val="left" w:pos="7655"/>
          <w:tab w:val="left" w:pos="7797"/>
        </w:tabs>
        <w:jc w:val="both"/>
      </w:pPr>
      <w:r>
        <w:rPr>
          <w:rFonts w:ascii="Times New Roman" w:hAnsi="Times New Roman" w:cs="Arial"/>
          <w:sz w:val="21"/>
          <w:szCs w:val="21"/>
        </w:rPr>
        <w:t xml:space="preserve">En cas d’inexécution, de modification substantielle ou de retard dans la mise en œuvre de la présente convention, l’organisme en informe </w:t>
      </w:r>
      <w:r>
        <w:rPr>
          <w:rFonts w:ascii="Times New Roman" w:hAnsi="Times New Roman" w:cs="Arial"/>
          <w:color w:val="000000"/>
          <w:sz w:val="21"/>
          <w:szCs w:val="21"/>
        </w:rPr>
        <w:t>l’administration</w:t>
      </w:r>
      <w:r>
        <w:rPr>
          <w:rFonts w:ascii="Times New Roman" w:hAnsi="Times New Roman" w:cs="Arial"/>
          <w:sz w:val="21"/>
          <w:szCs w:val="21"/>
        </w:rPr>
        <w:t xml:space="preserve"> sans délai par lettre recommandée avec accusé de réce</w:t>
      </w:r>
      <w:r>
        <w:rPr>
          <w:rFonts w:ascii="Times New Roman" w:hAnsi="Times New Roman" w:cs="Arial"/>
          <w:sz w:val="21"/>
          <w:szCs w:val="21"/>
        </w:rPr>
        <w:t>ption.</w:t>
      </w:r>
    </w:p>
    <w:p w:rsidR="001A7847" w:rsidRDefault="001A7847">
      <w:pPr>
        <w:pStyle w:val="Standard"/>
        <w:tabs>
          <w:tab w:val="left" w:pos="7655"/>
          <w:tab w:val="left" w:pos="7797"/>
        </w:tabs>
        <w:jc w:val="both"/>
        <w:rPr>
          <w:rFonts w:ascii="Times New Roman" w:hAnsi="Times New Roman" w:cs="Arial"/>
          <w:sz w:val="21"/>
          <w:szCs w:val="21"/>
        </w:rPr>
      </w:pPr>
    </w:p>
    <w:p w:rsidR="001A7847" w:rsidRDefault="00CF42D2">
      <w:pPr>
        <w:pStyle w:val="Corpsdetexte2"/>
        <w:rPr>
          <w:rFonts w:cs="Arial"/>
          <w:sz w:val="21"/>
          <w:szCs w:val="21"/>
        </w:rPr>
      </w:pPr>
      <w:r>
        <w:rPr>
          <w:rFonts w:cs="Arial"/>
          <w:sz w:val="21"/>
          <w:szCs w:val="21"/>
        </w:rPr>
        <w:t>L’établissement scolaire s’engage à faire figurer de manière lisible le logo de la Préfecture sur tous les supports et documents produits dans le cadre de la convention.</w:t>
      </w:r>
    </w:p>
    <w:p w:rsidR="001A7847" w:rsidRDefault="001A7847">
      <w:pPr>
        <w:pStyle w:val="Standard"/>
        <w:jc w:val="both"/>
        <w:rPr>
          <w:rFonts w:ascii="Times New Roman" w:hAnsi="Times New Roman" w:cs="Arial"/>
          <w:b/>
          <w:sz w:val="21"/>
          <w:szCs w:val="21"/>
        </w:rPr>
      </w:pPr>
    </w:p>
    <w:p w:rsidR="001A7847" w:rsidRDefault="00CF42D2">
      <w:pPr>
        <w:pStyle w:val="Titre3"/>
      </w:pPr>
      <w:r>
        <w:rPr>
          <w:rFonts w:ascii="Times New Roman" w:hAnsi="Times New Roman" w:cs="Arial"/>
          <w:sz w:val="21"/>
          <w:szCs w:val="21"/>
        </w:rPr>
        <w:t>ARTICLE 7 – REVERSEMENT</w:t>
      </w:r>
    </w:p>
    <w:p w:rsidR="001A7847" w:rsidRDefault="001A7847">
      <w:pPr>
        <w:pStyle w:val="Standard"/>
        <w:tabs>
          <w:tab w:val="left" w:pos="7655"/>
          <w:tab w:val="left" w:pos="7797"/>
        </w:tabs>
        <w:jc w:val="both"/>
        <w:rPr>
          <w:rFonts w:ascii="Times New Roman" w:hAnsi="Times New Roman" w:cs="Arial"/>
          <w:sz w:val="21"/>
          <w:szCs w:val="21"/>
        </w:rPr>
      </w:pPr>
    </w:p>
    <w:p w:rsidR="001A7847" w:rsidRDefault="00CF42D2">
      <w:pPr>
        <w:pStyle w:val="Standard"/>
        <w:jc w:val="both"/>
        <w:rPr>
          <w:rFonts w:ascii="Times New Roman" w:hAnsi="Times New Roman" w:cs="Arial"/>
          <w:sz w:val="21"/>
          <w:szCs w:val="21"/>
        </w:rPr>
      </w:pPr>
      <w:r>
        <w:rPr>
          <w:rFonts w:ascii="Times New Roman" w:hAnsi="Times New Roman" w:cs="Arial"/>
          <w:sz w:val="21"/>
          <w:szCs w:val="21"/>
        </w:rPr>
        <w:t>En cas d’inexécution, de retard significatif ou de m</w:t>
      </w:r>
      <w:r>
        <w:rPr>
          <w:rFonts w:ascii="Times New Roman" w:hAnsi="Times New Roman" w:cs="Arial"/>
          <w:sz w:val="21"/>
          <w:szCs w:val="21"/>
        </w:rPr>
        <w:t>odification substantielle sans l’accord écrit de l’administration des conditions d’exécution de la convention par l’établissement scolaire XXX, l’administration peut remettre en cause le montant de la subvention ou exiger le reversement de tout ou partie d</w:t>
      </w:r>
      <w:r>
        <w:rPr>
          <w:rFonts w:ascii="Times New Roman" w:hAnsi="Times New Roman" w:cs="Arial"/>
          <w:sz w:val="21"/>
          <w:szCs w:val="21"/>
        </w:rPr>
        <w:t>e la somme déjà versée au titre de la présente convention par lettre recommandée avec accusé de réception.</w:t>
      </w:r>
    </w:p>
    <w:p w:rsidR="001A7847" w:rsidRDefault="001A7847">
      <w:pPr>
        <w:pStyle w:val="Standard"/>
        <w:jc w:val="both"/>
        <w:rPr>
          <w:rFonts w:ascii="Times New Roman" w:hAnsi="Times New Roman" w:cs="Arial"/>
          <w:sz w:val="21"/>
          <w:szCs w:val="21"/>
        </w:rPr>
      </w:pPr>
    </w:p>
    <w:p w:rsidR="001A7847" w:rsidRDefault="001A7847">
      <w:pPr>
        <w:pStyle w:val="Retraitcorpsdetexte2"/>
        <w:ind w:left="0"/>
        <w:rPr>
          <w:rFonts w:ascii="Times New Roman" w:hAnsi="Times New Roman"/>
          <w:b/>
          <w:sz w:val="21"/>
          <w:szCs w:val="21"/>
        </w:rPr>
      </w:pPr>
    </w:p>
    <w:p w:rsidR="001A7847" w:rsidRDefault="001A7847">
      <w:pPr>
        <w:pStyle w:val="Standard"/>
        <w:jc w:val="both"/>
        <w:rPr>
          <w:rFonts w:ascii="Times New Roman" w:hAnsi="Times New Roman" w:cs="Arial"/>
          <w:sz w:val="21"/>
          <w:szCs w:val="21"/>
        </w:rPr>
      </w:pPr>
    </w:p>
    <w:p w:rsidR="001A7847" w:rsidRDefault="00CF42D2">
      <w:pPr>
        <w:pStyle w:val="Standard"/>
      </w:pPr>
      <w:r>
        <w:rPr>
          <w:rFonts w:ascii="Times New Roman" w:hAnsi="Times New Roman" w:cs="Arial"/>
          <w:b/>
          <w:bCs/>
          <w:sz w:val="21"/>
          <w:szCs w:val="21"/>
        </w:rPr>
        <w:t>ARTICLE 8 –  EVALUATION.</w:t>
      </w:r>
    </w:p>
    <w:p w:rsidR="001A7847" w:rsidRDefault="001A7847">
      <w:pPr>
        <w:pStyle w:val="Retraitcorpsdetexte2"/>
        <w:ind w:left="0"/>
        <w:rPr>
          <w:rFonts w:ascii="Times New Roman" w:hAnsi="Times New Roman"/>
          <w:sz w:val="21"/>
          <w:szCs w:val="21"/>
        </w:rPr>
      </w:pPr>
    </w:p>
    <w:p w:rsidR="001A7847" w:rsidRDefault="00CF42D2">
      <w:pPr>
        <w:pStyle w:val="Corpsdetexte2"/>
        <w:tabs>
          <w:tab w:val="left" w:pos="0"/>
        </w:tabs>
      </w:pPr>
      <w:r>
        <w:rPr>
          <w:rFonts w:cs="Arial"/>
          <w:sz w:val="21"/>
          <w:szCs w:val="21"/>
        </w:rPr>
        <w:lastRenderedPageBreak/>
        <w:t xml:space="preserve">L’établissement scolaire d’enseignement général privé s’engage à fournir dans un délai de trois mois de </w:t>
      </w:r>
      <w:r>
        <w:rPr>
          <w:rFonts w:cs="Arial"/>
          <w:sz w:val="21"/>
          <w:szCs w:val="21"/>
        </w:rPr>
        <w:t>l’action, un bilan financier de la mise en œuvre du programme d’actions.</w:t>
      </w:r>
    </w:p>
    <w:p w:rsidR="001A7847" w:rsidRDefault="001A7847">
      <w:pPr>
        <w:pStyle w:val="Retraitcorpsdetexte2"/>
        <w:ind w:left="0"/>
        <w:rPr>
          <w:rFonts w:ascii="Times New Roman" w:hAnsi="Times New Roman"/>
          <w:sz w:val="21"/>
          <w:szCs w:val="21"/>
        </w:rPr>
      </w:pPr>
    </w:p>
    <w:p w:rsidR="001A7847" w:rsidRDefault="00CF42D2">
      <w:pPr>
        <w:pStyle w:val="Standard"/>
        <w:jc w:val="both"/>
      </w:pPr>
      <w:r>
        <w:rPr>
          <w:rFonts w:ascii="Times New Roman" w:hAnsi="Times New Roman" w:cs="Arial"/>
          <w:b/>
          <w:sz w:val="21"/>
          <w:szCs w:val="21"/>
        </w:rPr>
        <w:t>ARTICLE 9 – RENOUVELLEMENT</w:t>
      </w:r>
    </w:p>
    <w:p w:rsidR="001A7847" w:rsidRDefault="001A7847">
      <w:pPr>
        <w:pStyle w:val="Titre5"/>
        <w:rPr>
          <w:rFonts w:cs="Arial"/>
          <w:b w:val="0"/>
          <w:sz w:val="21"/>
          <w:szCs w:val="21"/>
        </w:rPr>
      </w:pPr>
    </w:p>
    <w:p w:rsidR="001A7847" w:rsidRDefault="00CF42D2">
      <w:pPr>
        <w:pStyle w:val="Titre5"/>
      </w:pPr>
      <w:r>
        <w:rPr>
          <w:rFonts w:cs="Arial"/>
          <w:b w:val="0"/>
          <w:sz w:val="21"/>
          <w:szCs w:val="21"/>
        </w:rPr>
        <w:t>La conclusion éventuelle d’une nouvelle convention est subordonnée à la réalisation du bilan prévu à l’article 8 et au contrôle prévu à l’article 10 de la</w:t>
      </w:r>
      <w:r>
        <w:rPr>
          <w:rFonts w:cs="Arial"/>
          <w:b w:val="0"/>
          <w:sz w:val="21"/>
          <w:szCs w:val="21"/>
        </w:rPr>
        <w:t xml:space="preserve"> présente convention.</w:t>
      </w:r>
    </w:p>
    <w:p w:rsidR="001A7847" w:rsidRDefault="001A7847">
      <w:pPr>
        <w:pStyle w:val="Standard"/>
        <w:tabs>
          <w:tab w:val="right" w:pos="9498"/>
        </w:tabs>
        <w:jc w:val="both"/>
        <w:rPr>
          <w:rFonts w:ascii="Times New Roman" w:hAnsi="Times New Roman" w:cs="Arial"/>
          <w:sz w:val="21"/>
          <w:szCs w:val="21"/>
        </w:rPr>
      </w:pPr>
    </w:p>
    <w:p w:rsidR="001A7847" w:rsidRDefault="00CF42D2">
      <w:pPr>
        <w:pStyle w:val="Titre4"/>
        <w:jc w:val="both"/>
      </w:pPr>
      <w:r>
        <w:rPr>
          <w:rFonts w:ascii="Times New Roman" w:hAnsi="Times New Roman"/>
          <w:sz w:val="21"/>
          <w:szCs w:val="21"/>
        </w:rPr>
        <w:t>ARTICLE 10</w:t>
      </w:r>
      <w:r>
        <w:rPr>
          <w:rFonts w:ascii="Times New Roman" w:hAnsi="Times New Roman"/>
          <w:b w:val="0"/>
          <w:sz w:val="21"/>
          <w:szCs w:val="21"/>
        </w:rPr>
        <w:t xml:space="preserve"> – </w:t>
      </w:r>
      <w:r>
        <w:rPr>
          <w:rFonts w:ascii="Times New Roman" w:hAnsi="Times New Roman"/>
          <w:bCs/>
          <w:sz w:val="21"/>
          <w:szCs w:val="21"/>
        </w:rPr>
        <w:t>CONTRÔLE DE L’ADMINISTRATION</w:t>
      </w:r>
    </w:p>
    <w:p w:rsidR="001A7847" w:rsidRDefault="001A7847">
      <w:pPr>
        <w:pStyle w:val="Standard"/>
        <w:tabs>
          <w:tab w:val="right" w:pos="9498"/>
        </w:tabs>
        <w:jc w:val="both"/>
        <w:rPr>
          <w:rFonts w:ascii="Times New Roman" w:hAnsi="Times New Roman" w:cs="Arial"/>
          <w:sz w:val="21"/>
          <w:szCs w:val="21"/>
        </w:rPr>
      </w:pPr>
    </w:p>
    <w:p w:rsidR="001A7847" w:rsidRDefault="00CF42D2">
      <w:pPr>
        <w:pStyle w:val="Corpsdetexte2"/>
        <w:tabs>
          <w:tab w:val="left" w:pos="0"/>
        </w:tabs>
      </w:pPr>
      <w:r>
        <w:rPr>
          <w:rFonts w:cs="Arial"/>
          <w:sz w:val="21"/>
          <w:szCs w:val="21"/>
        </w:rPr>
        <w:t xml:space="preserve">L’établissement scolaire XXX s’engage à faciliter, à tout moment, le contrôle par l’administration de la réalisation de l’objectif, notamment par l’accès à toute pièce </w:t>
      </w:r>
      <w:r>
        <w:rPr>
          <w:rFonts w:cs="Arial"/>
          <w:sz w:val="21"/>
          <w:szCs w:val="21"/>
        </w:rPr>
        <w:t>justificative des dépenses et tout autre document dont la production serait jugée utile.</w:t>
      </w:r>
    </w:p>
    <w:p w:rsidR="001A7847" w:rsidRDefault="001A7847">
      <w:pPr>
        <w:pStyle w:val="Textbody"/>
        <w:rPr>
          <w:rFonts w:ascii="Times New Roman" w:hAnsi="Times New Roman"/>
          <w:sz w:val="21"/>
          <w:szCs w:val="21"/>
        </w:rPr>
      </w:pPr>
    </w:p>
    <w:p w:rsidR="001A7847" w:rsidRDefault="00CF42D2">
      <w:pPr>
        <w:pStyle w:val="Titre4"/>
        <w:jc w:val="both"/>
      </w:pPr>
      <w:r>
        <w:rPr>
          <w:rFonts w:ascii="Times New Roman" w:hAnsi="Times New Roman"/>
          <w:sz w:val="21"/>
          <w:szCs w:val="21"/>
        </w:rPr>
        <w:t>ARTICLE 11 –</w:t>
      </w:r>
      <w:r>
        <w:rPr>
          <w:rFonts w:ascii="Times New Roman" w:hAnsi="Times New Roman"/>
          <w:b w:val="0"/>
          <w:sz w:val="21"/>
          <w:szCs w:val="21"/>
        </w:rPr>
        <w:t xml:space="preserve"> </w:t>
      </w:r>
      <w:r>
        <w:rPr>
          <w:rFonts w:ascii="Times New Roman" w:hAnsi="Times New Roman"/>
          <w:bCs/>
          <w:sz w:val="21"/>
          <w:szCs w:val="21"/>
        </w:rPr>
        <w:t>PUBLICITÉ</w:t>
      </w:r>
    </w:p>
    <w:p w:rsidR="001A7847" w:rsidRDefault="001A7847">
      <w:pPr>
        <w:pStyle w:val="Titre4"/>
        <w:jc w:val="both"/>
        <w:rPr>
          <w:rFonts w:ascii="Times New Roman" w:hAnsi="Times New Roman"/>
          <w:sz w:val="21"/>
          <w:szCs w:val="21"/>
        </w:rPr>
      </w:pPr>
    </w:p>
    <w:p w:rsidR="001A7847" w:rsidRDefault="00CF42D2">
      <w:pPr>
        <w:pStyle w:val="Corpsdetexte2"/>
        <w:tabs>
          <w:tab w:val="left" w:pos="0"/>
        </w:tabs>
      </w:pPr>
      <w:r>
        <w:rPr>
          <w:rFonts w:cs="Arial"/>
          <w:sz w:val="21"/>
          <w:szCs w:val="21"/>
        </w:rPr>
        <w:t>L’établissement scolaire XXX s’engage à mentionner l’aide de l’ETAT dans tous les documents relatifs à cette action et à l’occasion de toute m</w:t>
      </w:r>
      <w:r>
        <w:rPr>
          <w:rFonts w:cs="Arial"/>
          <w:sz w:val="21"/>
          <w:szCs w:val="21"/>
        </w:rPr>
        <w:t>anifestation s’y rapportant.</w:t>
      </w:r>
    </w:p>
    <w:p w:rsidR="001A7847" w:rsidRDefault="001A7847">
      <w:pPr>
        <w:pStyle w:val="Standard"/>
        <w:tabs>
          <w:tab w:val="right" w:pos="9498"/>
        </w:tabs>
        <w:jc w:val="both"/>
        <w:rPr>
          <w:rFonts w:ascii="Times New Roman" w:hAnsi="Times New Roman" w:cs="Arial"/>
          <w:sz w:val="21"/>
          <w:szCs w:val="21"/>
        </w:rPr>
      </w:pPr>
    </w:p>
    <w:p w:rsidR="001A7847" w:rsidRDefault="00CF42D2">
      <w:pPr>
        <w:pStyle w:val="Titre4"/>
        <w:jc w:val="both"/>
      </w:pPr>
      <w:r>
        <w:rPr>
          <w:rFonts w:ascii="Times New Roman" w:hAnsi="Times New Roman"/>
          <w:sz w:val="21"/>
          <w:szCs w:val="21"/>
        </w:rPr>
        <w:t>ARTICLE 12</w:t>
      </w:r>
      <w:r>
        <w:rPr>
          <w:rFonts w:ascii="Times New Roman" w:hAnsi="Times New Roman"/>
          <w:b w:val="0"/>
          <w:sz w:val="21"/>
          <w:szCs w:val="21"/>
        </w:rPr>
        <w:t xml:space="preserve"> – </w:t>
      </w:r>
      <w:r>
        <w:rPr>
          <w:rFonts w:ascii="Times New Roman" w:hAnsi="Times New Roman"/>
          <w:bCs/>
          <w:sz w:val="21"/>
          <w:szCs w:val="21"/>
        </w:rPr>
        <w:t>AVENANT</w:t>
      </w:r>
    </w:p>
    <w:p w:rsidR="001A7847" w:rsidRDefault="001A7847">
      <w:pPr>
        <w:pStyle w:val="Corpsdetexte2"/>
        <w:tabs>
          <w:tab w:val="right" w:pos="9498"/>
        </w:tabs>
        <w:rPr>
          <w:rFonts w:cs="Arial"/>
          <w:sz w:val="21"/>
          <w:szCs w:val="21"/>
        </w:rPr>
      </w:pPr>
    </w:p>
    <w:p w:rsidR="001A7847" w:rsidRDefault="00CF42D2">
      <w:pPr>
        <w:pStyle w:val="Corpsdetexte2"/>
        <w:tabs>
          <w:tab w:val="right" w:pos="9498"/>
        </w:tabs>
        <w:rPr>
          <w:rFonts w:cs="Arial"/>
          <w:sz w:val="21"/>
          <w:szCs w:val="21"/>
        </w:rPr>
      </w:pPr>
      <w:r>
        <w:rPr>
          <w:rFonts w:cs="Arial"/>
          <w:sz w:val="21"/>
          <w:szCs w:val="21"/>
        </w:rPr>
        <w:t>La présente convention ne peut être modifiée que par avenant signé par l’administration et l’établissement scolaire XXX.</w:t>
      </w:r>
    </w:p>
    <w:p w:rsidR="001A7847" w:rsidRDefault="001A7847">
      <w:pPr>
        <w:pStyle w:val="Corpsdetexte2"/>
        <w:tabs>
          <w:tab w:val="right" w:pos="9498"/>
        </w:tabs>
        <w:rPr>
          <w:rFonts w:cs="Arial"/>
          <w:sz w:val="21"/>
          <w:szCs w:val="21"/>
        </w:rPr>
      </w:pPr>
    </w:p>
    <w:p w:rsidR="001A7847" w:rsidRDefault="00CF42D2">
      <w:pPr>
        <w:pStyle w:val="Titre4"/>
        <w:jc w:val="both"/>
      </w:pPr>
      <w:r>
        <w:rPr>
          <w:rFonts w:ascii="Times New Roman" w:hAnsi="Times New Roman"/>
          <w:sz w:val="21"/>
          <w:szCs w:val="21"/>
        </w:rPr>
        <w:t>ARTICLE 13</w:t>
      </w:r>
      <w:r>
        <w:rPr>
          <w:rFonts w:ascii="Times New Roman" w:hAnsi="Times New Roman"/>
          <w:b w:val="0"/>
          <w:sz w:val="21"/>
          <w:szCs w:val="21"/>
        </w:rPr>
        <w:t xml:space="preserve"> – </w:t>
      </w:r>
      <w:r>
        <w:rPr>
          <w:rFonts w:ascii="Times New Roman" w:hAnsi="Times New Roman"/>
          <w:bCs/>
          <w:sz w:val="21"/>
          <w:szCs w:val="21"/>
        </w:rPr>
        <w:t>RÉSILIATION</w:t>
      </w:r>
    </w:p>
    <w:p w:rsidR="001A7847" w:rsidRDefault="001A7847">
      <w:pPr>
        <w:pStyle w:val="Corpsdetexte2"/>
        <w:tabs>
          <w:tab w:val="right" w:pos="9498"/>
        </w:tabs>
        <w:rPr>
          <w:rFonts w:cs="Arial"/>
          <w:sz w:val="21"/>
          <w:szCs w:val="21"/>
        </w:rPr>
      </w:pPr>
    </w:p>
    <w:p w:rsidR="001A7847" w:rsidRDefault="00CF42D2">
      <w:pPr>
        <w:pStyle w:val="Corpsdetexte2"/>
        <w:tabs>
          <w:tab w:val="right" w:pos="9498"/>
        </w:tabs>
      </w:pPr>
      <w:r>
        <w:rPr>
          <w:rFonts w:cs="Arial"/>
          <w:sz w:val="21"/>
          <w:szCs w:val="21"/>
        </w:rPr>
        <w:t>En cas de non-respect par l’une ou l’autre partie des en</w:t>
      </w:r>
      <w:r>
        <w:rPr>
          <w:rFonts w:cs="Arial"/>
          <w:sz w:val="21"/>
          <w:szCs w:val="21"/>
        </w:rPr>
        <w:t>gagements respectifs inscrits dans la présente convention, celle-ci pourra être résiliée de plein droit par l’une ou l’autre partie à l’expiration d’un délai de deux mois suivant l’envoi d’une lettre recommandée avec accusé de réception valant mise en deme</w:t>
      </w:r>
      <w:r>
        <w:rPr>
          <w:rFonts w:cs="Arial"/>
          <w:sz w:val="21"/>
          <w:szCs w:val="21"/>
        </w:rPr>
        <w:t>ure de se conformer aux obligations contractuelles et restée infructueuse.</w:t>
      </w:r>
    </w:p>
    <w:p w:rsidR="001A7847" w:rsidRDefault="001A7847">
      <w:pPr>
        <w:pStyle w:val="Corpsdetexte2"/>
        <w:tabs>
          <w:tab w:val="right" w:pos="9498"/>
        </w:tabs>
        <w:rPr>
          <w:sz w:val="21"/>
          <w:szCs w:val="21"/>
        </w:rPr>
      </w:pPr>
    </w:p>
    <w:p w:rsidR="001A7847" w:rsidRDefault="00CF42D2">
      <w:pPr>
        <w:pStyle w:val="Standard"/>
        <w:jc w:val="both"/>
      </w:pPr>
      <w:r>
        <w:rPr>
          <w:rFonts w:ascii="Times New Roman" w:hAnsi="Times New Roman" w:cs="Arial"/>
          <w:b/>
          <w:sz w:val="21"/>
          <w:szCs w:val="21"/>
        </w:rPr>
        <w:t>ARTICLE 14 – RECOURS</w:t>
      </w:r>
    </w:p>
    <w:p w:rsidR="001A7847" w:rsidRDefault="001A7847">
      <w:pPr>
        <w:pStyle w:val="Standard"/>
        <w:jc w:val="both"/>
        <w:rPr>
          <w:rFonts w:ascii="Times New Roman" w:hAnsi="Times New Roman" w:cs="Arial"/>
          <w:sz w:val="21"/>
          <w:szCs w:val="21"/>
        </w:rPr>
      </w:pPr>
    </w:p>
    <w:p w:rsidR="001A7847" w:rsidRDefault="00CF42D2">
      <w:pPr>
        <w:pStyle w:val="Standard"/>
        <w:jc w:val="both"/>
      </w:pPr>
      <w:r>
        <w:rPr>
          <w:rFonts w:ascii="Times New Roman" w:hAnsi="Times New Roman" w:cs="Arial"/>
          <w:sz w:val="21"/>
          <w:szCs w:val="21"/>
        </w:rPr>
        <w:t xml:space="preserve">Tout litige résultant de l’interprétation ou de l’exécution de la présente convention est du ressort du tribunal administratif de </w:t>
      </w:r>
      <w:r>
        <w:rPr>
          <w:rFonts w:ascii="Times New Roman" w:hAnsi="Times New Roman" w:cs="Times New Roman"/>
          <w:sz w:val="21"/>
          <w:szCs w:val="21"/>
        </w:rPr>
        <w:t>XXX</w:t>
      </w:r>
      <w:r>
        <w:rPr>
          <w:rFonts w:ascii="Times New Roman" w:hAnsi="Times New Roman" w:cs="Arial"/>
          <w:sz w:val="21"/>
          <w:szCs w:val="21"/>
        </w:rPr>
        <w:t>.</w:t>
      </w:r>
    </w:p>
    <w:p w:rsidR="001A7847" w:rsidRDefault="001A7847">
      <w:pPr>
        <w:pStyle w:val="Standard"/>
        <w:jc w:val="both"/>
        <w:rPr>
          <w:rFonts w:ascii="Times New Roman" w:hAnsi="Times New Roman" w:cs="Arial"/>
          <w:sz w:val="21"/>
          <w:szCs w:val="21"/>
        </w:rPr>
      </w:pPr>
    </w:p>
    <w:p w:rsidR="001A7847" w:rsidRDefault="001A7847">
      <w:pPr>
        <w:pStyle w:val="Standard"/>
        <w:ind w:firstLine="5670"/>
        <w:jc w:val="both"/>
        <w:rPr>
          <w:rFonts w:ascii="Times New Roman" w:hAnsi="Times New Roman" w:cs="Arial"/>
          <w:sz w:val="21"/>
          <w:szCs w:val="21"/>
        </w:rPr>
      </w:pPr>
    </w:p>
    <w:p w:rsidR="001A7847" w:rsidRDefault="001A7847">
      <w:pPr>
        <w:pStyle w:val="Standard"/>
        <w:ind w:firstLine="5670"/>
        <w:jc w:val="both"/>
        <w:rPr>
          <w:rFonts w:ascii="Times New Roman" w:hAnsi="Times New Roman" w:cs="Arial"/>
          <w:sz w:val="21"/>
          <w:szCs w:val="21"/>
        </w:rPr>
      </w:pPr>
    </w:p>
    <w:p w:rsidR="001A7847" w:rsidRDefault="00CF42D2">
      <w:pPr>
        <w:pStyle w:val="Standard"/>
        <w:ind w:firstLine="5670"/>
        <w:jc w:val="both"/>
      </w:pPr>
      <w:r>
        <w:rPr>
          <w:rFonts w:ascii="Times New Roman" w:hAnsi="Times New Roman" w:cs="Arial"/>
          <w:sz w:val="21"/>
          <w:szCs w:val="21"/>
        </w:rPr>
        <w:t xml:space="preserve">Fait à </w:t>
      </w:r>
      <w:r>
        <w:rPr>
          <w:rFonts w:ascii="Times New Roman" w:hAnsi="Times New Roman" w:cs="Times New Roman"/>
          <w:sz w:val="21"/>
          <w:szCs w:val="21"/>
        </w:rPr>
        <w:t>XXX</w:t>
      </w:r>
      <w:r>
        <w:rPr>
          <w:rFonts w:ascii="Times New Roman" w:hAnsi="Times New Roman" w:cs="Arial"/>
          <w:sz w:val="21"/>
          <w:szCs w:val="21"/>
        </w:rPr>
        <w:t>, le</w:t>
      </w:r>
    </w:p>
    <w:p w:rsidR="001A7847" w:rsidRDefault="001A7847">
      <w:pPr>
        <w:pStyle w:val="Standard"/>
        <w:ind w:firstLine="5670"/>
        <w:jc w:val="both"/>
        <w:rPr>
          <w:rFonts w:ascii="Times New Roman" w:hAnsi="Times New Roman" w:cs="Arial"/>
          <w:sz w:val="21"/>
          <w:szCs w:val="21"/>
        </w:rPr>
      </w:pPr>
    </w:p>
    <w:tbl>
      <w:tblPr>
        <w:tblW w:w="9210" w:type="dxa"/>
        <w:jc w:val="center"/>
        <w:tblLayout w:type="fixed"/>
        <w:tblCellMar>
          <w:left w:w="10" w:type="dxa"/>
          <w:right w:w="10" w:type="dxa"/>
        </w:tblCellMar>
        <w:tblLook w:val="0000" w:firstRow="0" w:lastRow="0" w:firstColumn="0" w:lastColumn="0" w:noHBand="0" w:noVBand="0"/>
      </w:tblPr>
      <w:tblGrid>
        <w:gridCol w:w="4605"/>
        <w:gridCol w:w="4605"/>
      </w:tblGrid>
      <w:tr w:rsidR="001A7847">
        <w:tblPrEx>
          <w:tblCellMar>
            <w:top w:w="0" w:type="dxa"/>
            <w:bottom w:w="0" w:type="dxa"/>
          </w:tblCellMar>
        </w:tblPrEx>
        <w:trPr>
          <w:jc w:val="center"/>
        </w:trPr>
        <w:tc>
          <w:tcPr>
            <w:tcW w:w="4605" w:type="dxa"/>
            <w:shd w:val="clear" w:color="auto" w:fill="auto"/>
            <w:tcMar>
              <w:top w:w="0" w:type="dxa"/>
              <w:left w:w="108" w:type="dxa"/>
              <w:bottom w:w="0" w:type="dxa"/>
              <w:right w:w="108" w:type="dxa"/>
            </w:tcMar>
          </w:tcPr>
          <w:p w:rsidR="001A7847" w:rsidRDefault="00CF42D2">
            <w:pPr>
              <w:pStyle w:val="Standard"/>
              <w:jc w:val="center"/>
              <w:rPr>
                <w:rFonts w:ascii="Times New Roman" w:hAnsi="Times New Roman" w:cs="Arial"/>
                <w:sz w:val="21"/>
                <w:szCs w:val="21"/>
              </w:rPr>
            </w:pPr>
            <w:r>
              <w:rPr>
                <w:rFonts w:ascii="Times New Roman" w:hAnsi="Times New Roman" w:cs="Arial"/>
                <w:sz w:val="21"/>
                <w:szCs w:val="21"/>
              </w:rPr>
              <w:t>Pour l’Organisme,</w:t>
            </w:r>
          </w:p>
        </w:tc>
        <w:tc>
          <w:tcPr>
            <w:tcW w:w="4605" w:type="dxa"/>
            <w:shd w:val="clear" w:color="auto" w:fill="auto"/>
            <w:tcMar>
              <w:top w:w="0" w:type="dxa"/>
              <w:left w:w="108" w:type="dxa"/>
              <w:bottom w:w="0" w:type="dxa"/>
              <w:right w:w="108" w:type="dxa"/>
            </w:tcMar>
          </w:tcPr>
          <w:p w:rsidR="001A7847" w:rsidRDefault="00CF42D2">
            <w:pPr>
              <w:pStyle w:val="Standard"/>
              <w:jc w:val="center"/>
              <w:rPr>
                <w:rFonts w:ascii="Times New Roman" w:hAnsi="Times New Roman" w:cs="Arial"/>
                <w:sz w:val="21"/>
                <w:szCs w:val="21"/>
              </w:rPr>
            </w:pPr>
            <w:r>
              <w:rPr>
                <w:rFonts w:ascii="Times New Roman" w:hAnsi="Times New Roman" w:cs="Arial"/>
                <w:sz w:val="21"/>
                <w:szCs w:val="21"/>
              </w:rPr>
              <w:t>Pour l’Administration,</w:t>
            </w:r>
          </w:p>
          <w:p w:rsidR="001A7847" w:rsidRDefault="001A7847">
            <w:pPr>
              <w:pStyle w:val="Standard"/>
              <w:jc w:val="center"/>
              <w:rPr>
                <w:rFonts w:ascii="Times New Roman" w:hAnsi="Times New Roman" w:cs="Arial"/>
                <w:sz w:val="21"/>
                <w:szCs w:val="21"/>
              </w:rPr>
            </w:pPr>
          </w:p>
        </w:tc>
      </w:tr>
    </w:tbl>
    <w:p w:rsidR="001A7847" w:rsidRDefault="001A7847">
      <w:pPr>
        <w:pStyle w:val="Standard"/>
        <w:jc w:val="center"/>
        <w:rPr>
          <w:rFonts w:ascii="Times New Roman" w:hAnsi="Times New Roman" w:cs="Arial"/>
          <w:b/>
          <w:sz w:val="21"/>
          <w:szCs w:val="21"/>
        </w:rPr>
      </w:pPr>
    </w:p>
    <w:p w:rsidR="001A7847" w:rsidRDefault="00CF42D2">
      <w:pPr>
        <w:pStyle w:val="Standard"/>
        <w:pageBreakBefore/>
        <w:jc w:val="center"/>
        <w:rPr>
          <w:rFonts w:ascii="Times New Roman" w:hAnsi="Times New Roman" w:cs="Arial"/>
          <w:b/>
          <w:sz w:val="21"/>
          <w:szCs w:val="21"/>
        </w:rPr>
      </w:pPr>
      <w:r>
        <w:rPr>
          <w:rFonts w:ascii="Times New Roman" w:hAnsi="Times New Roman" w:cs="Arial"/>
          <w:b/>
          <w:sz w:val="21"/>
          <w:szCs w:val="21"/>
        </w:rPr>
        <w:lastRenderedPageBreak/>
        <w:t>ANNEXE I : LE PROJET</w:t>
      </w:r>
    </w:p>
    <w:p w:rsidR="001A7847" w:rsidRDefault="001A7847">
      <w:pPr>
        <w:pStyle w:val="Corpsdetexte2"/>
        <w:rPr>
          <w:rFonts w:cs="Arial"/>
          <w:sz w:val="21"/>
          <w:szCs w:val="21"/>
        </w:rPr>
      </w:pPr>
    </w:p>
    <w:p w:rsidR="001A7847" w:rsidRDefault="00CF42D2">
      <w:pPr>
        <w:pStyle w:val="Standard"/>
        <w:jc w:val="both"/>
      </w:pPr>
      <w:r>
        <w:rPr>
          <w:rFonts w:ascii="Times New Roman" w:hAnsi="Times New Roman" w:cs="Arial"/>
          <w:sz w:val="21"/>
          <w:szCs w:val="21"/>
        </w:rPr>
        <w:t>L’organisme s’engage à mettre en œuvre le projet visé à l’article 1</w:t>
      </w:r>
      <w:r>
        <w:rPr>
          <w:rFonts w:ascii="Times New Roman" w:hAnsi="Times New Roman" w:cs="Arial"/>
          <w:sz w:val="21"/>
          <w:szCs w:val="21"/>
          <w:vertAlign w:val="superscript"/>
        </w:rPr>
        <w:t>er</w:t>
      </w:r>
      <w:r>
        <w:rPr>
          <w:rFonts w:ascii="Times New Roman" w:hAnsi="Times New Roman" w:cs="Arial"/>
          <w:sz w:val="21"/>
          <w:szCs w:val="21"/>
        </w:rPr>
        <w:t xml:space="preserve"> de la présente convention :</w:t>
      </w:r>
    </w:p>
    <w:p w:rsidR="001A7847" w:rsidRDefault="00CF42D2">
      <w:pPr>
        <w:pStyle w:val="Titre6"/>
      </w:pPr>
      <w:r>
        <w:rPr>
          <w:rFonts w:cs="Arial"/>
          <w:sz w:val="21"/>
          <w:szCs w:val="21"/>
        </w:rPr>
        <w:t xml:space="preserve">Projet 1 : L’établissement scolaire </w:t>
      </w:r>
      <w:r>
        <w:rPr>
          <w:sz w:val="21"/>
          <w:szCs w:val="21"/>
        </w:rPr>
        <w:t>XXX</w:t>
      </w:r>
    </w:p>
    <w:p w:rsidR="001A7847" w:rsidRDefault="001A7847">
      <w:pPr>
        <w:pStyle w:val="Standard"/>
        <w:rPr>
          <w:rFonts w:ascii="Times New Roman" w:hAnsi="Times New Roman" w:cs="Arial"/>
          <w:sz w:val="21"/>
          <w:szCs w:val="21"/>
        </w:rPr>
      </w:pPr>
    </w:p>
    <w:tbl>
      <w:tblPr>
        <w:tblW w:w="9375" w:type="dxa"/>
        <w:tblInd w:w="111" w:type="dxa"/>
        <w:tblLayout w:type="fixed"/>
        <w:tblCellMar>
          <w:left w:w="10" w:type="dxa"/>
          <w:right w:w="10" w:type="dxa"/>
        </w:tblCellMar>
        <w:tblLook w:val="0000" w:firstRow="0" w:lastRow="0" w:firstColumn="0" w:lastColumn="0" w:noHBand="0" w:noVBand="0"/>
      </w:tblPr>
      <w:tblGrid>
        <w:gridCol w:w="1140"/>
        <w:gridCol w:w="1755"/>
        <w:gridCol w:w="3855"/>
        <w:gridCol w:w="2625"/>
      </w:tblGrid>
      <w:tr w:rsidR="001A7847">
        <w:tblPrEx>
          <w:tblCellMar>
            <w:top w:w="0" w:type="dxa"/>
            <w:bottom w:w="0" w:type="dxa"/>
          </w:tblCellMar>
        </w:tblPrEx>
        <w:trPr>
          <w:cantSplit/>
          <w:trHeight w:val="809"/>
        </w:trPr>
        <w:tc>
          <w:tcPr>
            <w:tcW w:w="1140"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vAlign w:val="center"/>
          </w:tcPr>
          <w:p w:rsidR="001A7847" w:rsidRDefault="001A7847">
            <w:pPr>
              <w:pStyle w:val="Standard"/>
              <w:rPr>
                <w:rFonts w:ascii="Times New Roman" w:hAnsi="Times New Roman" w:cs="Arial"/>
                <w:b/>
                <w:color w:val="000000"/>
                <w:sz w:val="21"/>
                <w:szCs w:val="21"/>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A7847" w:rsidRDefault="00CF42D2">
            <w:pPr>
              <w:pStyle w:val="Standard"/>
              <w:rPr>
                <w:rFonts w:ascii="Times New Roman" w:hAnsi="Times New Roman" w:cs="Arial"/>
                <w:b/>
                <w:color w:val="000000"/>
                <w:sz w:val="21"/>
                <w:szCs w:val="21"/>
              </w:rPr>
            </w:pPr>
            <w:r>
              <w:rPr>
                <w:rFonts w:ascii="Times New Roman" w:hAnsi="Times New Roman" w:cs="Arial"/>
                <w:b/>
                <w:color w:val="000000"/>
                <w:sz w:val="21"/>
                <w:szCs w:val="21"/>
              </w:rPr>
              <w:t>Coût de l’action</w:t>
            </w:r>
          </w:p>
        </w:tc>
        <w:tc>
          <w:tcPr>
            <w:tcW w:w="38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A7847" w:rsidRDefault="00CF42D2">
            <w:pPr>
              <w:pStyle w:val="Standard"/>
              <w:jc w:val="center"/>
            </w:pPr>
            <w:r>
              <w:rPr>
                <w:rFonts w:ascii="Times New Roman" w:hAnsi="Times New Roman" w:cs="Arial"/>
                <w:b/>
                <w:color w:val="000000"/>
                <w:sz w:val="21"/>
                <w:szCs w:val="21"/>
              </w:rPr>
              <w:t>Subvention de l’Etat,</w:t>
            </w:r>
          </w:p>
          <w:p w:rsidR="001A7847" w:rsidRDefault="00CF42D2">
            <w:pPr>
              <w:pStyle w:val="Standard"/>
              <w:jc w:val="center"/>
              <w:rPr>
                <w:rFonts w:ascii="Times New Roman" w:hAnsi="Times New Roman" w:cs="Arial"/>
                <w:b/>
                <w:color w:val="000000"/>
                <w:sz w:val="21"/>
                <w:szCs w:val="21"/>
              </w:rPr>
            </w:pPr>
            <w:r>
              <w:rPr>
                <w:rFonts w:ascii="Times New Roman" w:hAnsi="Times New Roman" w:cs="Arial"/>
                <w:b/>
                <w:color w:val="000000"/>
                <w:sz w:val="21"/>
                <w:szCs w:val="21"/>
              </w:rPr>
              <w:t xml:space="preserve">objet de </w:t>
            </w:r>
            <w:r>
              <w:rPr>
                <w:rFonts w:ascii="Times New Roman" w:hAnsi="Times New Roman" w:cs="Arial"/>
                <w:b/>
                <w:color w:val="000000"/>
                <w:sz w:val="21"/>
                <w:szCs w:val="21"/>
              </w:rPr>
              <w:t>la présente convention</w:t>
            </w:r>
          </w:p>
        </w:tc>
        <w:tc>
          <w:tcPr>
            <w:tcW w:w="26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A7847" w:rsidRDefault="00CF42D2">
            <w:pPr>
              <w:pStyle w:val="Standard"/>
              <w:jc w:val="center"/>
              <w:rPr>
                <w:rFonts w:ascii="Times New Roman" w:hAnsi="Times New Roman" w:cs="Arial"/>
                <w:b/>
                <w:sz w:val="21"/>
                <w:szCs w:val="21"/>
              </w:rPr>
            </w:pPr>
            <w:r>
              <w:rPr>
                <w:rFonts w:ascii="Times New Roman" w:hAnsi="Times New Roman" w:cs="Arial"/>
                <w:b/>
                <w:sz w:val="21"/>
                <w:szCs w:val="21"/>
              </w:rPr>
              <w:t>Somme des financements publics (affectés au projet)</w:t>
            </w:r>
          </w:p>
        </w:tc>
      </w:tr>
      <w:tr w:rsidR="001A7847">
        <w:tblPrEx>
          <w:tblCellMar>
            <w:top w:w="0" w:type="dxa"/>
            <w:bottom w:w="0" w:type="dxa"/>
          </w:tblCellMar>
        </w:tblPrEx>
        <w:trPr>
          <w:trHeight w:val="527"/>
        </w:trPr>
        <w:tc>
          <w:tcPr>
            <w:tcW w:w="1140" w:type="dxa"/>
            <w:tcBorders>
              <w:left w:val="single" w:sz="4" w:space="0" w:color="00000A"/>
              <w:bottom w:val="single" w:sz="4" w:space="0" w:color="00000A"/>
            </w:tcBorders>
            <w:shd w:val="clear" w:color="auto" w:fill="auto"/>
            <w:tcMar>
              <w:top w:w="0" w:type="dxa"/>
              <w:left w:w="113" w:type="dxa"/>
              <w:bottom w:w="0" w:type="dxa"/>
              <w:right w:w="108" w:type="dxa"/>
            </w:tcMar>
            <w:vAlign w:val="center"/>
          </w:tcPr>
          <w:p w:rsidR="001A7847" w:rsidRDefault="00CF42D2">
            <w:pPr>
              <w:pStyle w:val="Standard"/>
              <w:jc w:val="center"/>
              <w:rPr>
                <w:rFonts w:ascii="Times New Roman" w:hAnsi="Times New Roman" w:cs="Arial"/>
                <w:sz w:val="21"/>
                <w:szCs w:val="21"/>
              </w:rPr>
            </w:pPr>
            <w:r>
              <w:rPr>
                <w:rFonts w:ascii="Times New Roman" w:hAnsi="Times New Roman" w:cs="Arial"/>
                <w:sz w:val="21"/>
                <w:szCs w:val="21"/>
              </w:rPr>
              <w:t>2020</w:t>
            </w:r>
          </w:p>
        </w:tc>
        <w:tc>
          <w:tcPr>
            <w:tcW w:w="175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A7847" w:rsidRDefault="00CF42D2">
            <w:pPr>
              <w:pStyle w:val="Standard"/>
              <w:jc w:val="center"/>
              <w:rPr>
                <w:rFonts w:ascii="Times New Roman" w:hAnsi="Times New Roman" w:cs="Arial"/>
                <w:sz w:val="21"/>
                <w:szCs w:val="21"/>
              </w:rPr>
            </w:pPr>
            <w:r>
              <w:rPr>
                <w:rFonts w:ascii="Times New Roman" w:hAnsi="Times New Roman" w:cs="Arial"/>
                <w:sz w:val="21"/>
                <w:szCs w:val="21"/>
              </w:rPr>
              <w:t>XXXX €</w:t>
            </w:r>
          </w:p>
        </w:tc>
        <w:tc>
          <w:tcPr>
            <w:tcW w:w="385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A7847" w:rsidRDefault="00CF42D2">
            <w:pPr>
              <w:pStyle w:val="Standard"/>
              <w:jc w:val="center"/>
            </w:pPr>
            <w:r>
              <w:rPr>
                <w:rFonts w:ascii="Times New Roman" w:hAnsi="Times New Roman" w:cs="Times New Roman"/>
                <w:sz w:val="21"/>
                <w:szCs w:val="21"/>
              </w:rPr>
              <w:t>XXX</w:t>
            </w:r>
            <w:r>
              <w:rPr>
                <w:rFonts w:ascii="Times New Roman" w:hAnsi="Times New Roman" w:cs="Arial"/>
                <w:sz w:val="21"/>
                <w:szCs w:val="21"/>
              </w:rPr>
              <w:t xml:space="preserve"> € au titre du BOP 163</w:t>
            </w:r>
          </w:p>
        </w:tc>
        <w:tc>
          <w:tcPr>
            <w:tcW w:w="262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A7847" w:rsidRDefault="001A7847">
            <w:pPr>
              <w:pStyle w:val="Standard"/>
              <w:jc w:val="center"/>
              <w:rPr>
                <w:rFonts w:ascii="Times New Roman" w:hAnsi="Times New Roman" w:cs="Arial"/>
                <w:sz w:val="21"/>
                <w:szCs w:val="21"/>
              </w:rPr>
            </w:pPr>
          </w:p>
          <w:p w:rsidR="001A7847" w:rsidRDefault="00CF42D2">
            <w:pPr>
              <w:pStyle w:val="Standard"/>
              <w:jc w:val="center"/>
              <w:rPr>
                <w:rFonts w:ascii="Times New Roman" w:hAnsi="Times New Roman" w:cs="Arial"/>
                <w:sz w:val="21"/>
                <w:szCs w:val="21"/>
              </w:rPr>
            </w:pPr>
            <w:r>
              <w:rPr>
                <w:rFonts w:ascii="Times New Roman" w:hAnsi="Times New Roman" w:cs="Arial"/>
                <w:sz w:val="21"/>
                <w:szCs w:val="21"/>
              </w:rPr>
              <w:t>0,00 €</w:t>
            </w:r>
          </w:p>
          <w:p w:rsidR="001A7847" w:rsidRDefault="001A7847">
            <w:pPr>
              <w:pStyle w:val="Standard"/>
              <w:jc w:val="center"/>
              <w:rPr>
                <w:rFonts w:ascii="Times New Roman" w:hAnsi="Times New Roman" w:cs="Arial"/>
                <w:sz w:val="21"/>
                <w:szCs w:val="21"/>
              </w:rPr>
            </w:pPr>
          </w:p>
        </w:tc>
      </w:tr>
    </w:tbl>
    <w:p w:rsidR="001A7847" w:rsidRDefault="001A7847">
      <w:pPr>
        <w:pStyle w:val="Standard"/>
        <w:spacing w:after="120"/>
        <w:jc w:val="both"/>
        <w:rPr>
          <w:rFonts w:ascii="Times New Roman" w:hAnsi="Times New Roman" w:cs="Arial"/>
          <w:sz w:val="21"/>
          <w:szCs w:val="21"/>
          <w:u w:val="single"/>
        </w:rPr>
      </w:pPr>
    </w:p>
    <w:p w:rsidR="001A7847" w:rsidRDefault="00CF42D2">
      <w:pPr>
        <w:pStyle w:val="Standard"/>
        <w:jc w:val="both"/>
      </w:pPr>
      <w:r>
        <w:rPr>
          <w:rFonts w:ascii="Times New Roman" w:hAnsi="Times New Roman" w:cs="Arial"/>
          <w:sz w:val="21"/>
          <w:szCs w:val="21"/>
        </w:rPr>
        <w:t xml:space="preserve">a) </w:t>
      </w:r>
      <w:r>
        <w:rPr>
          <w:rFonts w:ascii="Times New Roman" w:hAnsi="Times New Roman" w:cs="Arial"/>
          <w:sz w:val="21"/>
          <w:szCs w:val="21"/>
          <w:u w:val="single"/>
        </w:rPr>
        <w:t>Objectif(s) :</w:t>
      </w:r>
    </w:p>
    <w:p w:rsidR="001A7847" w:rsidRDefault="00CF42D2">
      <w:pPr>
        <w:pStyle w:val="Standard"/>
        <w:jc w:val="both"/>
      </w:pPr>
      <w:r>
        <w:rPr>
          <w:rFonts w:ascii="Times New Roman" w:hAnsi="Times New Roman" w:cs="Arial"/>
          <w:sz w:val="21"/>
          <w:szCs w:val="21"/>
        </w:rPr>
        <w:t>Mise à disposition :</w:t>
      </w:r>
    </w:p>
    <w:p w:rsidR="001A7847" w:rsidRDefault="001A7847">
      <w:pPr>
        <w:pStyle w:val="Standard"/>
        <w:jc w:val="both"/>
        <w:rPr>
          <w:rFonts w:ascii="Times New Roman" w:hAnsi="Times New Roman"/>
          <w:sz w:val="21"/>
          <w:szCs w:val="21"/>
        </w:rPr>
      </w:pPr>
    </w:p>
    <w:p w:rsidR="001A7847" w:rsidRDefault="00CF42D2">
      <w:pPr>
        <w:pStyle w:val="Standard"/>
        <w:jc w:val="both"/>
      </w:pPr>
      <w:r>
        <w:rPr>
          <w:rFonts w:ascii="Times New Roman" w:hAnsi="Times New Roman" w:cs="Arial"/>
          <w:sz w:val="21"/>
          <w:szCs w:val="21"/>
        </w:rPr>
        <w:tab/>
        <w:t>- de la salle de conférence</w:t>
      </w:r>
    </w:p>
    <w:p w:rsidR="001A7847" w:rsidRDefault="00CF42D2">
      <w:pPr>
        <w:pStyle w:val="Standard"/>
        <w:jc w:val="both"/>
      </w:pPr>
      <w:r>
        <w:rPr>
          <w:rFonts w:ascii="Times New Roman" w:hAnsi="Times New Roman" w:cs="Arial"/>
          <w:sz w:val="21"/>
          <w:szCs w:val="21"/>
        </w:rPr>
        <w:tab/>
        <w:t xml:space="preserve">- d’hébergement du 22 juin au 3 juillet 2020, pour 177 </w:t>
      </w:r>
      <w:r>
        <w:rPr>
          <w:rFonts w:ascii="Times New Roman" w:hAnsi="Times New Roman" w:cs="Arial"/>
          <w:sz w:val="21"/>
          <w:szCs w:val="21"/>
        </w:rPr>
        <w:t>personnes (27 encadrants et 150 jeunes)</w:t>
      </w:r>
    </w:p>
    <w:p w:rsidR="001A7847" w:rsidRDefault="00CF42D2">
      <w:pPr>
        <w:pStyle w:val="Standard"/>
        <w:jc w:val="both"/>
      </w:pPr>
      <w:r>
        <w:rPr>
          <w:rFonts w:ascii="Times New Roman" w:hAnsi="Times New Roman" w:cs="Arial"/>
          <w:sz w:val="21"/>
          <w:szCs w:val="21"/>
        </w:rPr>
        <w:tab/>
        <w:t>- de la restauration collective du 20 juin au 4 juillet 2020, comprenant 3 repas par jours et par personnes</w:t>
      </w:r>
    </w:p>
    <w:p w:rsidR="001A7847" w:rsidRDefault="00CF42D2">
      <w:pPr>
        <w:pStyle w:val="Standard"/>
        <w:jc w:val="both"/>
      </w:pPr>
      <w:r>
        <w:rPr>
          <w:rFonts w:ascii="Times New Roman" w:hAnsi="Times New Roman" w:cs="Arial"/>
          <w:sz w:val="21"/>
          <w:szCs w:val="21"/>
        </w:rPr>
        <w:tab/>
        <w:t>- de la blanchisserie</w:t>
      </w:r>
    </w:p>
    <w:p w:rsidR="001A7847" w:rsidRDefault="001A7847">
      <w:pPr>
        <w:pStyle w:val="Standard"/>
        <w:ind w:left="1304"/>
        <w:jc w:val="both"/>
        <w:rPr>
          <w:rFonts w:ascii="Times New Roman" w:hAnsi="Times New Roman" w:cs="Arial"/>
          <w:sz w:val="21"/>
          <w:szCs w:val="21"/>
        </w:rPr>
      </w:pPr>
    </w:p>
    <w:p w:rsidR="001A7847" w:rsidRDefault="001A7847">
      <w:pPr>
        <w:pStyle w:val="Standard"/>
        <w:jc w:val="both"/>
        <w:rPr>
          <w:rFonts w:ascii="Times New Roman" w:hAnsi="Times New Roman" w:cs="Arial"/>
          <w:b/>
          <w:sz w:val="21"/>
          <w:szCs w:val="21"/>
        </w:rPr>
      </w:pPr>
    </w:p>
    <w:p w:rsidR="001A7847" w:rsidRDefault="00CF42D2">
      <w:pPr>
        <w:pStyle w:val="Standard"/>
        <w:jc w:val="both"/>
      </w:pPr>
      <w:r>
        <w:rPr>
          <w:rFonts w:ascii="Times New Roman" w:hAnsi="Times New Roman" w:cs="Arial"/>
          <w:sz w:val="21"/>
          <w:szCs w:val="21"/>
        </w:rPr>
        <w:t xml:space="preserve">b) </w:t>
      </w:r>
      <w:r>
        <w:rPr>
          <w:rFonts w:ascii="Times New Roman" w:hAnsi="Times New Roman" w:cs="Arial"/>
          <w:sz w:val="21"/>
          <w:szCs w:val="21"/>
          <w:u w:val="single"/>
        </w:rPr>
        <w:t>Public(s) visé(s)</w:t>
      </w:r>
      <w:r>
        <w:rPr>
          <w:rFonts w:ascii="Times New Roman" w:hAnsi="Times New Roman" w:cs="Arial"/>
          <w:sz w:val="21"/>
          <w:szCs w:val="21"/>
        </w:rPr>
        <w:t> : des mineurs âgés de 15 à 16 ans</w:t>
      </w:r>
    </w:p>
    <w:p w:rsidR="001A7847" w:rsidRDefault="001A7847">
      <w:pPr>
        <w:pStyle w:val="Standard"/>
        <w:jc w:val="both"/>
        <w:rPr>
          <w:rFonts w:ascii="Times New Roman" w:hAnsi="Times New Roman" w:cs="Arial"/>
          <w:b/>
          <w:sz w:val="21"/>
          <w:szCs w:val="21"/>
        </w:rPr>
      </w:pPr>
    </w:p>
    <w:p w:rsidR="001A7847" w:rsidRDefault="00CF42D2">
      <w:pPr>
        <w:pStyle w:val="Standard"/>
        <w:jc w:val="both"/>
      </w:pPr>
      <w:r>
        <w:rPr>
          <w:rFonts w:ascii="Times New Roman" w:hAnsi="Times New Roman" w:cs="Arial"/>
          <w:sz w:val="21"/>
          <w:szCs w:val="21"/>
        </w:rPr>
        <w:t xml:space="preserve">c) </w:t>
      </w:r>
      <w:r>
        <w:rPr>
          <w:rFonts w:ascii="Times New Roman" w:hAnsi="Times New Roman" w:cs="Arial"/>
          <w:sz w:val="21"/>
          <w:szCs w:val="21"/>
          <w:u w:val="single"/>
        </w:rPr>
        <w:t>Localisation</w:t>
      </w:r>
      <w:r>
        <w:rPr>
          <w:rFonts w:ascii="Times New Roman" w:hAnsi="Times New Roman" w:cs="Arial"/>
          <w:sz w:val="21"/>
          <w:szCs w:val="21"/>
        </w:rPr>
        <w:t xml:space="preserve"> :  </w:t>
      </w:r>
      <w:r>
        <w:rPr>
          <w:rFonts w:ascii="Times New Roman" w:hAnsi="Times New Roman" w:cs="Times New Roman"/>
          <w:sz w:val="21"/>
          <w:szCs w:val="21"/>
        </w:rPr>
        <w:t>XXX</w:t>
      </w:r>
    </w:p>
    <w:p w:rsidR="001A7847" w:rsidRDefault="001A7847">
      <w:pPr>
        <w:pStyle w:val="Standard"/>
        <w:jc w:val="both"/>
        <w:rPr>
          <w:rFonts w:ascii="Times New Roman" w:hAnsi="Times New Roman" w:cs="Arial"/>
          <w:sz w:val="21"/>
          <w:szCs w:val="21"/>
        </w:rPr>
      </w:pPr>
    </w:p>
    <w:p w:rsidR="001A7847" w:rsidRDefault="00CF42D2">
      <w:pPr>
        <w:pStyle w:val="Standard"/>
        <w:spacing w:after="120"/>
        <w:jc w:val="both"/>
      </w:pPr>
      <w:r>
        <w:rPr>
          <w:rFonts w:ascii="Times New Roman" w:hAnsi="Times New Roman" w:cs="Arial"/>
          <w:sz w:val="21"/>
          <w:szCs w:val="21"/>
        </w:rPr>
        <w:t xml:space="preserve">d) </w:t>
      </w:r>
      <w:r>
        <w:rPr>
          <w:rFonts w:ascii="Times New Roman" w:hAnsi="Times New Roman" w:cs="Arial"/>
          <w:sz w:val="21"/>
          <w:szCs w:val="21"/>
          <w:u w:val="single"/>
        </w:rPr>
        <w:t>Moyens mis en œuvre</w:t>
      </w:r>
      <w:r>
        <w:rPr>
          <w:rFonts w:ascii="Times New Roman" w:hAnsi="Times New Roman" w:cs="Arial"/>
          <w:sz w:val="21"/>
          <w:szCs w:val="21"/>
        </w:rPr>
        <w:t> :</w:t>
      </w:r>
    </w:p>
    <w:p w:rsidR="001A7847" w:rsidRDefault="00CF42D2">
      <w:pPr>
        <w:pStyle w:val="Standard"/>
        <w:jc w:val="both"/>
        <w:rPr>
          <w:rFonts w:ascii="Times New Roman" w:hAnsi="Times New Roman" w:cs="Arial"/>
          <w:sz w:val="21"/>
          <w:szCs w:val="21"/>
        </w:rPr>
      </w:pPr>
      <w:r>
        <w:rPr>
          <w:rFonts w:ascii="Times New Roman" w:hAnsi="Times New Roman" w:cs="Arial"/>
          <w:sz w:val="21"/>
          <w:szCs w:val="21"/>
        </w:rPr>
        <w:t>Effectifs : 27 encadrants</w:t>
      </w:r>
    </w:p>
    <w:p w:rsidR="001A7847" w:rsidRDefault="001A7847">
      <w:pPr>
        <w:pStyle w:val="Standard"/>
        <w:jc w:val="both"/>
        <w:rPr>
          <w:rFonts w:ascii="Times New Roman" w:hAnsi="Times New Roman" w:cs="Arial"/>
          <w:sz w:val="21"/>
          <w:szCs w:val="21"/>
        </w:rPr>
      </w:pPr>
    </w:p>
    <w:p w:rsidR="001A7847" w:rsidRDefault="00CF42D2">
      <w:pPr>
        <w:pStyle w:val="Textbody"/>
        <w:spacing w:after="120"/>
        <w:rPr>
          <w:rFonts w:ascii="Times New Roman" w:hAnsi="Times New Roman"/>
          <w:sz w:val="21"/>
          <w:szCs w:val="21"/>
          <w:u w:val="single"/>
        </w:rPr>
      </w:pPr>
      <w:r>
        <w:rPr>
          <w:rFonts w:ascii="Times New Roman" w:hAnsi="Times New Roman"/>
          <w:sz w:val="21"/>
          <w:szCs w:val="21"/>
          <w:u w:val="single"/>
        </w:rPr>
        <w:t>e) Sécurité incendie :</w:t>
      </w:r>
    </w:p>
    <w:p w:rsidR="001A7847" w:rsidRDefault="00CF42D2">
      <w:pPr>
        <w:pStyle w:val="Textbody"/>
        <w:spacing w:after="120"/>
        <w:rPr>
          <w:rFonts w:ascii="Times New Roman" w:hAnsi="Times New Roman"/>
          <w:sz w:val="21"/>
          <w:szCs w:val="21"/>
        </w:rPr>
      </w:pPr>
      <w:r>
        <w:rPr>
          <w:rFonts w:ascii="Times New Roman" w:hAnsi="Times New Roman"/>
          <w:sz w:val="21"/>
          <w:szCs w:val="21"/>
        </w:rPr>
        <w:t>L’association s’assure de la mise en conformité du site avec la réglementation en vigueur en termes de sécurité incendie.</w:t>
      </w:r>
    </w:p>
    <w:p w:rsidR="001A7847" w:rsidRDefault="001A7847">
      <w:pPr>
        <w:pStyle w:val="Titre6"/>
        <w:rPr>
          <w:sz w:val="21"/>
          <w:szCs w:val="21"/>
        </w:rPr>
      </w:pPr>
    </w:p>
    <w:sectPr w:rsidR="001A7847">
      <w:headerReference w:type="default" r:id="rId11"/>
      <w:footerReference w:type="default" r:id="rId12"/>
      <w:headerReference w:type="first" r:id="rId13"/>
      <w:footerReference w:type="first" r:id="rId14"/>
      <w:pgSz w:w="11906" w:h="16838"/>
      <w:pgMar w:top="1440" w:right="1080" w:bottom="1439" w:left="1080" w:header="567" w:footer="1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2D2" w:rsidRDefault="00CF42D2">
      <w:r>
        <w:separator/>
      </w:r>
    </w:p>
  </w:endnote>
  <w:endnote w:type="continuationSeparator" w:id="0">
    <w:p w:rsidR="00CF42D2" w:rsidRDefault="00CF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badi MT Condensed Light">
    <w:panose1 w:val="020B0306030101010103"/>
    <w:charset w:val="4D"/>
    <w:family w:val="swiss"/>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G Times (E1)">
    <w:panose1 w:val="020B0604020202020204"/>
    <w:charset w:val="00"/>
    <w:family w:val="roman"/>
    <w:pitch w:val="variable"/>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G Times (W1)">
    <w:panose1 w:val="020B0604020202020204"/>
    <w:charset w:val="00"/>
    <w:family w:val="roman"/>
    <w:pitch w:val="variable"/>
  </w:font>
  <w:font w:name="Verdana">
    <w:panose1 w:val="020B0604030504040204"/>
    <w:charset w:val="00"/>
    <w:family w:val="swiss"/>
    <w:pitch w:val="variable"/>
    <w:sig w:usb0="A10006FF" w:usb1="4000205B" w:usb2="00000010" w:usb3="00000000" w:csb0="0000019F" w:csb1="00000000"/>
  </w:font>
  <w:font w:name="OpenSymbol">
    <w:altName w:val="Arial Unicode MS"/>
    <w:panose1 w:val="020B0604020202020204"/>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A47" w:rsidRDefault="00CF42D2">
    <w:pPr>
      <w:pStyle w:val="Pieddepage"/>
    </w:pPr>
    <w:r>
      <w:rPr>
        <w:noProof/>
      </w:rPr>
      <mc:AlternateContent>
        <mc:Choice Requires="wps">
          <w:drawing>
            <wp:inline distT="0" distB="0" distL="0" distR="0">
              <wp:extent cx="0" cy="18416"/>
              <wp:effectExtent l="0" t="0" r="0" b="0"/>
              <wp:docPr id="1" name="Rectangle 1"/>
              <wp:cNvGraphicFramePr/>
              <a:graphic xmlns:a="http://schemas.openxmlformats.org/drawingml/2006/main">
                <a:graphicData uri="http://schemas.microsoft.com/office/word/2010/wordprocessingShape">
                  <wps:wsp>
                    <wps:cNvSpPr/>
                    <wps:spPr>
                      <a:xfrm>
                        <a:off x="0" y="0"/>
                        <a:ext cx="0" cy="18416"/>
                      </a:xfrm>
                      <a:prstGeom prst="rect">
                        <a:avLst/>
                      </a:prstGeom>
                      <a:solidFill>
                        <a:srgbClr val="ACA899"/>
                      </a:solidFill>
                      <a:ln cap="flat">
                        <a:noFill/>
                        <a:prstDash val="solid"/>
                      </a:ln>
                    </wps:spPr>
                    <wps:txbx>
                      <w:txbxContent>
                        <w:p w:rsidR="00052A47" w:rsidRDefault="00CF42D2"/>
                      </w:txbxContent>
                    </wps:txbx>
                    <wps:bodyPr vert="horz" wrap="none" lIns="0" tIns="0" rIns="0" bIns="0" anchor="t" anchorCtr="1" compatLnSpc="0">
                      <a:noAutofit/>
                    </wps:bodyPr>
                  </wps:wsp>
                </a:graphicData>
              </a:graphic>
            </wp:inline>
          </w:drawing>
        </mc:Choice>
        <mc:Fallback>
          <w:pict>
            <v:rect id="Rectangle 1" o:spid="_x0000_s1026" style="width:0;height:1.45pt;visibility:visible;mso-wrap-style:none;mso-left-percent:-10001;mso-top-percent:-10001;mso-position-horizontal:absolute;mso-position-horizontal-relative:char;mso-position-vertical:absolute;mso-position-vertical-relative:line;mso-left-percent:-10001;mso-top-percent:-10001;v-text-anchor:top-center"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" fillcolor="#aca899" stroked="f">
              <v:textbox inset="0,0,0,0">
                <w:txbxContent>
                  <w:p w:rsidR="00052A47" w:rsidRDefault="00CF42D2"/>
                </w:txbxContent>
              </v:textbox>
              <w10:anchorlock/>
            </v:rect>
          </w:pict>
        </mc:Fallback>
      </mc:AlternateContent>
    </w:r>
  </w:p>
  <w:p w:rsidR="00052A47" w:rsidRDefault="00CF42D2">
    <w:pPr>
      <w:pStyle w:val="Pieddepage"/>
      <w:jc w:val="right"/>
    </w:pPr>
    <w:r>
      <w:rPr>
        <w:rFonts w:ascii="Arial" w:eastAsia="MS Mincho" w:hAnsi="Arial" w:cs="Arial"/>
        <w:sz w:val="14"/>
        <w:szCs w:val="14"/>
        <w:lang w:eastAsia="ja-JP"/>
      </w:rPr>
      <w:fldChar w:fldCharType="begin"/>
    </w:r>
    <w:r>
      <w:rPr>
        <w:rFonts w:ascii="Arial" w:eastAsia="MS Mincho" w:hAnsi="Arial" w:cs="Arial"/>
        <w:sz w:val="14"/>
        <w:szCs w:val="14"/>
        <w:lang w:eastAsia="ja-JP"/>
      </w:rPr>
      <w:instrText xml:space="preserve"> PAGE </w:instrText>
    </w:r>
    <w:r>
      <w:rPr>
        <w:rFonts w:ascii="Arial" w:eastAsia="MS Mincho" w:hAnsi="Arial" w:cs="Arial"/>
        <w:sz w:val="14"/>
        <w:szCs w:val="14"/>
        <w:lang w:eastAsia="ja-JP"/>
      </w:rPr>
      <w:fldChar w:fldCharType="separate"/>
    </w:r>
    <w:r>
      <w:rPr>
        <w:rFonts w:ascii="Arial" w:eastAsia="MS Mincho" w:hAnsi="Arial" w:cs="Arial"/>
        <w:sz w:val="14"/>
        <w:szCs w:val="14"/>
        <w:lang w:eastAsia="ja-JP"/>
      </w:rPr>
      <w:t>4</w:t>
    </w:r>
    <w:r>
      <w:rPr>
        <w:rFonts w:ascii="Arial" w:eastAsia="MS Mincho" w:hAnsi="Arial" w:cs="Arial"/>
        <w:sz w:val="14"/>
        <w:szCs w:val="14"/>
        <w:lang w:eastAsia="ja-JP"/>
      </w:rPr>
      <w:fldChar w:fldCharType="end"/>
    </w:r>
    <w:r>
      <w:rPr>
        <w:rFonts w:ascii="Arial" w:eastAsia="MS Mincho" w:hAnsi="Arial" w:cs="Arial"/>
        <w:sz w:val="14"/>
        <w:szCs w:val="14"/>
        <w:lang w:eastAsia="ja-JP"/>
      </w:rPr>
      <w:t>/</w:t>
    </w:r>
    <w:r>
      <w:rPr>
        <w:rFonts w:ascii="Arial" w:eastAsia="MS Mincho" w:hAnsi="Arial" w:cs="Arial"/>
        <w:sz w:val="14"/>
        <w:szCs w:val="14"/>
        <w:lang w:eastAsia="ja-JP"/>
      </w:rPr>
      <w:fldChar w:fldCharType="begin"/>
    </w:r>
    <w:r>
      <w:rPr>
        <w:rFonts w:ascii="Arial" w:eastAsia="MS Mincho" w:hAnsi="Arial" w:cs="Arial"/>
        <w:sz w:val="14"/>
        <w:szCs w:val="14"/>
        <w:lang w:eastAsia="ja-JP"/>
      </w:rPr>
      <w:instrText xml:space="preserve"> NUMPAGES </w:instrText>
    </w:r>
    <w:r>
      <w:rPr>
        <w:rFonts w:ascii="Arial" w:eastAsia="MS Mincho" w:hAnsi="Arial" w:cs="Arial"/>
        <w:sz w:val="14"/>
        <w:szCs w:val="14"/>
        <w:lang w:eastAsia="ja-JP"/>
      </w:rPr>
      <w:fldChar w:fldCharType="separate"/>
    </w:r>
    <w:r>
      <w:rPr>
        <w:rFonts w:ascii="Arial" w:eastAsia="MS Mincho" w:hAnsi="Arial" w:cs="Arial"/>
        <w:sz w:val="14"/>
        <w:szCs w:val="14"/>
        <w:lang w:eastAsia="ja-JP"/>
      </w:rPr>
      <w:t>4</w:t>
    </w:r>
    <w:r>
      <w:rPr>
        <w:rFonts w:ascii="Arial" w:eastAsia="MS Mincho" w:hAnsi="Arial" w:cs="Arial"/>
        <w:sz w:val="14"/>
        <w:szCs w:val="14"/>
        <w:lang w:eastAsia="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A47" w:rsidRDefault="00CF42D2">
    <w:pPr>
      <w:pStyle w:val="Pieddepage"/>
    </w:pPr>
    <w:r>
      <w:rPr>
        <w:noProof/>
      </w:rPr>
      <mc:AlternateContent>
        <mc:Choice Requires="wps">
          <w:drawing>
            <wp:inline distT="0" distB="0" distL="0" distR="0">
              <wp:extent cx="0" cy="18416"/>
              <wp:effectExtent l="0" t="0" r="0" b="0"/>
              <wp:docPr id="2" name="Rectangle 7"/>
              <wp:cNvGraphicFramePr/>
              <a:graphic xmlns:a="http://schemas.openxmlformats.org/drawingml/2006/main">
                <a:graphicData uri="http://schemas.microsoft.com/office/word/2010/wordprocessingShape">
                  <wps:wsp>
                    <wps:cNvSpPr/>
                    <wps:spPr>
                      <a:xfrm>
                        <a:off x="0" y="0"/>
                        <a:ext cx="0" cy="18416"/>
                      </a:xfrm>
                      <a:prstGeom prst="rect">
                        <a:avLst/>
                      </a:prstGeom>
                      <a:solidFill>
                        <a:srgbClr val="ACA899"/>
                      </a:solidFill>
                      <a:ln cap="flat">
                        <a:noFill/>
                        <a:prstDash val="solid"/>
                      </a:ln>
                    </wps:spPr>
                    <wps:txbx>
                      <w:txbxContent>
                        <w:p w:rsidR="00052A47" w:rsidRDefault="00CF42D2"/>
                      </w:txbxContent>
                    </wps:txbx>
                    <wps:bodyPr vert="horz" wrap="none" lIns="0" tIns="0" rIns="0" bIns="0" anchor="t" anchorCtr="1" compatLnSpc="0">
                      <a:noAutofit/>
                    </wps:bodyPr>
                  </wps:wsp>
                </a:graphicData>
              </a:graphic>
            </wp:inline>
          </w:drawing>
        </mc:Choice>
        <mc:Fallback>
          <w:pict>
            <v:rect id="Rectangle 7" o:spid="_x0000_s1027" style="width:0;height:1.45pt;visibility:visible;mso-wrap-style:none;mso-left-percent:-10001;mso-top-percent:-10001;mso-position-horizontal:absolute;mso-position-horizontal-relative:char;mso-position-vertical:absolute;mso-position-vertical-relative:line;mso-left-percent:-10001;mso-top-percent:-10001;v-text-anchor:top-center"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" fillcolor="#aca899" stroked="f">
              <v:textbox inset="0,0,0,0">
                <w:txbxContent>
                  <w:p w:rsidR="00052A47" w:rsidRDefault="00CF42D2"/>
                </w:txbxContent>
              </v:textbox>
              <w10:anchorlock/>
            </v:rect>
          </w:pict>
        </mc:Fallback>
      </mc:AlternateContent>
    </w:r>
  </w:p>
  <w:p w:rsidR="00052A47" w:rsidRDefault="00CF42D2">
    <w:pPr>
      <w:pStyle w:val="Pieddepage"/>
      <w:jc w:val="right"/>
    </w:pPr>
    <w:r>
      <w:rPr>
        <w:rFonts w:ascii="Arial" w:eastAsia="MS Mincho" w:hAnsi="Arial" w:cs="Arial"/>
        <w:sz w:val="14"/>
        <w:szCs w:val="14"/>
        <w:lang w:eastAsia="ja-JP"/>
      </w:rPr>
      <w:fldChar w:fldCharType="begin"/>
    </w:r>
    <w:r>
      <w:rPr>
        <w:rFonts w:ascii="Arial" w:eastAsia="MS Mincho" w:hAnsi="Arial" w:cs="Arial"/>
        <w:sz w:val="14"/>
        <w:szCs w:val="14"/>
        <w:lang w:eastAsia="ja-JP"/>
      </w:rPr>
      <w:instrText xml:space="preserve"> PAGE </w:instrText>
    </w:r>
    <w:r>
      <w:rPr>
        <w:rFonts w:ascii="Arial" w:eastAsia="MS Mincho" w:hAnsi="Arial" w:cs="Arial"/>
        <w:sz w:val="14"/>
        <w:szCs w:val="14"/>
        <w:lang w:eastAsia="ja-JP"/>
      </w:rPr>
      <w:fldChar w:fldCharType="separate"/>
    </w:r>
    <w:r>
      <w:rPr>
        <w:rFonts w:ascii="Arial" w:eastAsia="MS Mincho" w:hAnsi="Arial" w:cs="Arial"/>
        <w:sz w:val="14"/>
        <w:szCs w:val="14"/>
        <w:lang w:eastAsia="ja-JP"/>
      </w:rPr>
      <w:t>4</w:t>
    </w:r>
    <w:r>
      <w:rPr>
        <w:rFonts w:ascii="Arial" w:eastAsia="MS Mincho" w:hAnsi="Arial" w:cs="Arial"/>
        <w:sz w:val="14"/>
        <w:szCs w:val="14"/>
        <w:lang w:eastAsia="ja-JP"/>
      </w:rPr>
      <w:fldChar w:fldCharType="end"/>
    </w:r>
    <w:r>
      <w:rPr>
        <w:rFonts w:ascii="Arial" w:eastAsia="MS Mincho" w:hAnsi="Arial" w:cs="Arial"/>
        <w:sz w:val="14"/>
        <w:szCs w:val="14"/>
        <w:lang w:eastAsia="ja-JP"/>
      </w:rPr>
      <w:t>/</w:t>
    </w:r>
    <w:r>
      <w:rPr>
        <w:rFonts w:ascii="Arial" w:eastAsia="MS Mincho" w:hAnsi="Arial" w:cs="Arial"/>
        <w:sz w:val="14"/>
        <w:szCs w:val="14"/>
        <w:lang w:eastAsia="ja-JP"/>
      </w:rPr>
      <w:fldChar w:fldCharType="begin"/>
    </w:r>
    <w:r>
      <w:rPr>
        <w:rFonts w:ascii="Arial" w:eastAsia="MS Mincho" w:hAnsi="Arial" w:cs="Arial"/>
        <w:sz w:val="14"/>
        <w:szCs w:val="14"/>
        <w:lang w:eastAsia="ja-JP"/>
      </w:rPr>
      <w:instrText xml:space="preserve"> NUMPAGES </w:instrText>
    </w:r>
    <w:r>
      <w:rPr>
        <w:rFonts w:ascii="Arial" w:eastAsia="MS Mincho" w:hAnsi="Arial" w:cs="Arial"/>
        <w:sz w:val="14"/>
        <w:szCs w:val="14"/>
        <w:lang w:eastAsia="ja-JP"/>
      </w:rPr>
      <w:fldChar w:fldCharType="separate"/>
    </w:r>
    <w:r>
      <w:rPr>
        <w:rFonts w:ascii="Arial" w:eastAsia="MS Mincho" w:hAnsi="Arial" w:cs="Arial"/>
        <w:sz w:val="14"/>
        <w:szCs w:val="14"/>
        <w:lang w:eastAsia="ja-JP"/>
      </w:rPr>
      <w:t>4</w:t>
    </w:r>
    <w:r>
      <w:rPr>
        <w:rFonts w:ascii="Arial" w:eastAsia="MS Mincho" w:hAnsi="Arial" w:cs="Arial"/>
        <w:sz w:val="14"/>
        <w:szCs w:val="14"/>
        <w:lang w:eastAsia="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A47" w:rsidRDefault="00CF42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2D2" w:rsidRDefault="00CF42D2">
      <w:r>
        <w:rPr>
          <w:color w:val="000000"/>
        </w:rPr>
        <w:separator/>
      </w:r>
    </w:p>
  </w:footnote>
  <w:footnote w:type="continuationSeparator" w:id="0">
    <w:p w:rsidR="00CF42D2" w:rsidRDefault="00CF4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A47" w:rsidRDefault="00CF42D2">
    <w:pPr>
      <w:pStyle w:val="En-tte"/>
      <w:jc w:val="right"/>
    </w:pPr>
  </w:p>
  <w:p w:rsidR="00052A47" w:rsidRDefault="00CF42D2">
    <w:pPr>
      <w:pStyle w:val="En-tte"/>
      <w:ind w:right="360"/>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A47" w:rsidRDefault="00CF42D2">
    <w:pPr>
      <w:pStyle w:val="En-tte"/>
      <w:jc w:val="right"/>
    </w:pPr>
  </w:p>
  <w:p w:rsidR="00052A47" w:rsidRDefault="00CF42D2">
    <w:pPr>
      <w:pStyle w:val="En-tte"/>
      <w:ind w:right="360"/>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A47" w:rsidRDefault="00CF42D2">
    <w:pPr>
      <w:pStyle w:val="En-tte"/>
      <w:jc w:val="center"/>
    </w:pPr>
    <w:r>
      <w:rPr>
        <w:noProof/>
        <w:sz w:val="28"/>
        <w:szCs w:val="28"/>
      </w:rPr>
      <w:object w:dxaOrig="1739" w:dyaOrig="960" w14:anchorId="3A6E5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2" o:spid="_x0000_i1026" type="#_x0000_t75" alt="Objet OLE" style="width:87pt;height:48pt;visibility:visible;mso-wrap-style:square;mso-width-percent:0;mso-height-percent:0;mso-width-percent:0;mso-height-percent:0" o:ole="">
          <v:imagedata r:id="rId1" o:title="Objet OLE"/>
        </v:shape>
        <o:OLEObject Type="Embed" ProgID="Word.Picture.8" ShapeID="Objet2" DrawAspect="Content" ObjectID="_164570633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06A2"/>
    <w:multiLevelType w:val="multilevel"/>
    <w:tmpl w:val="56A8EB10"/>
    <w:styleLink w:val="WWNum6"/>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8A45D9"/>
    <w:multiLevelType w:val="multilevel"/>
    <w:tmpl w:val="8DF8C6E2"/>
    <w:styleLink w:val="WWNum1"/>
    <w:lvl w:ilvl="0">
      <w:numFmt w:val="bullet"/>
      <w:lvlText w:val=""/>
      <w:lvlJc w:val="left"/>
      <w:pPr>
        <w:ind w:left="783"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1B0D21"/>
    <w:multiLevelType w:val="multilevel"/>
    <w:tmpl w:val="C880650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32245B73"/>
    <w:multiLevelType w:val="multilevel"/>
    <w:tmpl w:val="3508FC82"/>
    <w:styleLink w:val="WWNum2"/>
    <w:lvl w:ilvl="0">
      <w:numFmt w:val="bullet"/>
      <w:lvlText w:val=""/>
      <w:lvlJc w:val="left"/>
      <w:pPr>
        <w:ind w:left="783" w:hanging="360"/>
      </w:pPr>
      <w:rPr>
        <w:rFonts w:ascii="Wingdings" w:hAnsi="Wingdings"/>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rPr>
    </w:lvl>
    <w:lvl w:ilvl="3">
      <w:numFmt w:val="bullet"/>
      <w:lvlText w:val=""/>
      <w:lvlJc w:val="left"/>
      <w:pPr>
        <w:ind w:left="2943" w:hanging="360"/>
      </w:pPr>
      <w:rPr>
        <w:rFonts w:ascii="Symbol" w:hAnsi="Symbol"/>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rPr>
    </w:lvl>
    <w:lvl w:ilvl="6">
      <w:numFmt w:val="bullet"/>
      <w:lvlText w:val=""/>
      <w:lvlJc w:val="left"/>
      <w:pPr>
        <w:ind w:left="5103" w:hanging="360"/>
      </w:pPr>
      <w:rPr>
        <w:rFonts w:ascii="Symbol" w:hAnsi="Symbol"/>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rPr>
    </w:lvl>
  </w:abstractNum>
  <w:abstractNum w:abstractNumId="4" w15:restartNumberingAfterBreak="0">
    <w:nsid w:val="3B4623C9"/>
    <w:multiLevelType w:val="multilevel"/>
    <w:tmpl w:val="35B00A8A"/>
    <w:styleLink w:val="WWNum7"/>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0CE6B24"/>
    <w:multiLevelType w:val="multilevel"/>
    <w:tmpl w:val="41FCB924"/>
    <w:styleLink w:val="WWNum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4A3261E"/>
    <w:multiLevelType w:val="multilevel"/>
    <w:tmpl w:val="1C764AC6"/>
    <w:styleLink w:val="WWNum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7" w15:restartNumberingAfterBreak="0">
    <w:nsid w:val="613D3F33"/>
    <w:multiLevelType w:val="multilevel"/>
    <w:tmpl w:val="AABA365C"/>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C3A002D"/>
    <w:multiLevelType w:val="multilevel"/>
    <w:tmpl w:val="C686772E"/>
    <w:styleLink w:val="WWNum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2"/>
  </w:num>
  <w:num w:numId="2">
    <w:abstractNumId w:val="1"/>
  </w:num>
  <w:num w:numId="3">
    <w:abstractNumId w:val="3"/>
  </w:num>
  <w:num w:numId="4">
    <w:abstractNumId w:val="6"/>
  </w:num>
  <w:num w:numId="5">
    <w:abstractNumId w:val="8"/>
  </w:num>
  <w:num w:numId="6">
    <w:abstractNumId w:val="5"/>
  </w:num>
  <w:num w:numId="7">
    <w:abstractNumId w:val="0"/>
  </w:num>
  <w:num w:numId="8">
    <w:abstractNumId w:val="4"/>
  </w:num>
  <w:num w:numId="9">
    <w:abstractNumId w:val="7"/>
  </w:num>
  <w:num w:numId="10">
    <w:abstractNumId w:val="3"/>
    <w:lvlOverride w:ilvl="0"/>
  </w:num>
  <w:num w:numId="11">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A7847"/>
    <w:rsid w:val="001A7847"/>
    <w:rsid w:val="00B22764"/>
    <w:rsid w:val="00CF42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6EFC4-F2DD-0C40-BBD0-D775B70E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sz w:val="22"/>
        <w:lang w:val="fr-FR" w:eastAsia="fr-F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Standard"/>
    <w:next w:val="Standard"/>
    <w:uiPriority w:val="9"/>
    <w:qFormat/>
    <w:pPr>
      <w:keepNext/>
      <w:jc w:val="both"/>
      <w:outlineLvl w:val="0"/>
    </w:pPr>
    <w:rPr>
      <w:rFonts w:ascii="Arial" w:eastAsia="Arial" w:hAnsi="Arial" w:cs="Arial"/>
      <w:b/>
    </w:rPr>
  </w:style>
  <w:style w:type="paragraph" w:styleId="Titre2">
    <w:name w:val="heading 2"/>
    <w:basedOn w:val="Standard"/>
    <w:next w:val="Standard"/>
    <w:uiPriority w:val="9"/>
    <w:unhideWhenUsed/>
    <w:qFormat/>
    <w:pPr>
      <w:keepNext/>
      <w:outlineLvl w:val="1"/>
    </w:pPr>
    <w:rPr>
      <w:rFonts w:ascii="Garamond" w:eastAsia="Garamond" w:hAnsi="Garamond" w:cs="Garamond"/>
      <w:b/>
      <w:sz w:val="24"/>
    </w:rPr>
  </w:style>
  <w:style w:type="paragraph" w:styleId="Titre3">
    <w:name w:val="heading 3"/>
    <w:basedOn w:val="Standard"/>
    <w:next w:val="Standard"/>
    <w:uiPriority w:val="9"/>
    <w:unhideWhenUsed/>
    <w:qFormat/>
    <w:pPr>
      <w:keepNext/>
      <w:jc w:val="both"/>
      <w:outlineLvl w:val="2"/>
    </w:pPr>
    <w:rPr>
      <w:rFonts w:ascii="Garamond" w:eastAsia="Garamond" w:hAnsi="Garamond" w:cs="Garamond"/>
      <w:b/>
      <w:sz w:val="24"/>
    </w:rPr>
  </w:style>
  <w:style w:type="paragraph" w:styleId="Titre4">
    <w:name w:val="heading 4"/>
    <w:basedOn w:val="Standard"/>
    <w:next w:val="Standard"/>
    <w:uiPriority w:val="9"/>
    <w:unhideWhenUsed/>
    <w:qFormat/>
    <w:pPr>
      <w:keepNext/>
      <w:outlineLvl w:val="3"/>
    </w:pPr>
    <w:rPr>
      <w:rFonts w:ascii="Arial" w:eastAsia="Arial" w:hAnsi="Arial" w:cs="Arial"/>
      <w:b/>
    </w:rPr>
  </w:style>
  <w:style w:type="paragraph" w:styleId="Titre5">
    <w:name w:val="heading 5"/>
    <w:basedOn w:val="Standard"/>
    <w:next w:val="Standard"/>
    <w:uiPriority w:val="9"/>
    <w:unhideWhenUsed/>
    <w:qFormat/>
    <w:pPr>
      <w:keepNext/>
      <w:tabs>
        <w:tab w:val="right" w:pos="9498"/>
      </w:tabs>
      <w:jc w:val="both"/>
      <w:outlineLvl w:val="4"/>
    </w:pPr>
    <w:rPr>
      <w:rFonts w:ascii="Times New Roman" w:eastAsia="Times New Roman" w:hAnsi="Times New Roman" w:cs="Times New Roman"/>
      <w:b/>
      <w:sz w:val="20"/>
    </w:rPr>
  </w:style>
  <w:style w:type="paragraph" w:styleId="Titre6">
    <w:name w:val="heading 6"/>
    <w:basedOn w:val="Standard"/>
    <w:next w:val="Standard"/>
    <w:uiPriority w:val="9"/>
    <w:unhideWhenUsed/>
    <w:qFormat/>
    <w:pPr>
      <w:spacing w:before="240" w:after="60"/>
      <w:outlineLvl w:val="5"/>
    </w:pPr>
    <w:rPr>
      <w:rFonts w:ascii="Times New Roman" w:eastAsia="Times New Roman" w:hAnsi="Times New Roman" w:cs="Times New Roman"/>
      <w:b/>
      <w:bCs/>
      <w:szCs w:val="22"/>
    </w:rPr>
  </w:style>
  <w:style w:type="paragraph" w:styleId="Titre8">
    <w:name w:val="heading 8"/>
    <w:basedOn w:val="Standard"/>
    <w:next w:val="Standard"/>
    <w:pPr>
      <w:keepNext/>
      <w:tabs>
        <w:tab w:val="right" w:pos="9498"/>
      </w:tabs>
      <w:jc w:val="both"/>
      <w:outlineLvl w:val="7"/>
    </w:pPr>
    <w:rPr>
      <w:rFonts w:ascii="Times New Roman" w:eastAsia="Times New Roman" w:hAnsi="Times New Roman" w:cs="Times New Roman"/>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Abadi MT Condensed Light" w:eastAsia="Abadi MT Condensed Light" w:hAnsi="Abadi MT Condensed Light" w:cs="Abadi MT Condensed Light"/>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jc w:val="both"/>
    </w:pPr>
    <w:rPr>
      <w:rFonts w:ascii="Arial" w:eastAsia="Arial" w:hAnsi="Arial" w:cs="Arial"/>
    </w:rPr>
  </w:style>
  <w:style w:type="paragraph" w:styleId="Liste">
    <w:name w:val="List"/>
    <w:basedOn w:val="Textbody"/>
    <w:rPr>
      <w:rFonts w:cs="Mangal"/>
      <w:sz w:val="24"/>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Textbodyindent">
    <w:name w:val="Text body indent"/>
    <w:basedOn w:val="Standard"/>
    <w:pPr>
      <w:ind w:firstLine="708"/>
      <w:jc w:val="both"/>
    </w:pPr>
    <w:rPr>
      <w:rFonts w:ascii="CG Times (E1)" w:eastAsia="CG Times (E1)" w:hAnsi="CG Times (E1)" w:cs="CG Times (E1)"/>
      <w:sz w:val="26"/>
    </w:rPr>
  </w:style>
  <w:style w:type="paragraph" w:styleId="Pieddepage">
    <w:name w:val="footer"/>
    <w:basedOn w:val="Standard"/>
    <w:pPr>
      <w:tabs>
        <w:tab w:val="center" w:pos="4536"/>
        <w:tab w:val="right" w:pos="9072"/>
      </w:tabs>
    </w:pPr>
    <w:rPr>
      <w:rFonts w:ascii="Garamond" w:eastAsia="Garamond" w:hAnsi="Garamond" w:cs="Garamond"/>
      <w:sz w:val="24"/>
    </w:rPr>
  </w:style>
  <w:style w:type="paragraph" w:styleId="Notedebasdepage">
    <w:name w:val="footnote text"/>
    <w:basedOn w:val="Standard"/>
    <w:rPr>
      <w:rFonts w:ascii="Garamond" w:eastAsia="Garamond" w:hAnsi="Garamond" w:cs="Garamond"/>
      <w:sz w:val="20"/>
    </w:rPr>
  </w:style>
  <w:style w:type="paragraph" w:styleId="En-tte">
    <w:name w:val="header"/>
    <w:basedOn w:val="Standard"/>
    <w:pPr>
      <w:tabs>
        <w:tab w:val="center" w:pos="4536"/>
        <w:tab w:val="right" w:pos="9072"/>
      </w:tabs>
    </w:pPr>
    <w:rPr>
      <w:rFonts w:ascii="Garamond" w:eastAsia="Garamond" w:hAnsi="Garamond" w:cs="Garamond"/>
      <w:sz w:val="24"/>
    </w:rPr>
  </w:style>
  <w:style w:type="paragraph" w:styleId="Retraitcorpsdetexte2">
    <w:name w:val="Body Text Indent 2"/>
    <w:basedOn w:val="Standard"/>
    <w:pPr>
      <w:ind w:left="708"/>
      <w:jc w:val="both"/>
    </w:pPr>
    <w:rPr>
      <w:rFonts w:ascii="Arial" w:eastAsia="Arial" w:hAnsi="Arial" w:cs="Arial"/>
    </w:rPr>
  </w:style>
  <w:style w:type="paragraph" w:styleId="Retraitcorpsdetexte3">
    <w:name w:val="Body Text Indent 3"/>
    <w:basedOn w:val="Standard"/>
    <w:pPr>
      <w:ind w:left="708"/>
    </w:pPr>
    <w:rPr>
      <w:rFonts w:ascii="Arial" w:eastAsia="Arial" w:hAnsi="Arial" w:cs="Arial"/>
    </w:rPr>
  </w:style>
  <w:style w:type="paragraph" w:styleId="Corpsdetexte3">
    <w:name w:val="Body Text 3"/>
    <w:basedOn w:val="Standard"/>
    <w:pPr>
      <w:jc w:val="both"/>
    </w:pPr>
    <w:rPr>
      <w:rFonts w:ascii="Times New Roman" w:eastAsia="Times New Roman" w:hAnsi="Times New Roman" w:cs="Times New Roman"/>
    </w:rPr>
  </w:style>
  <w:style w:type="paragraph" w:styleId="Titre">
    <w:name w:val="Title"/>
    <w:basedOn w:val="Standard"/>
    <w:uiPriority w:val="10"/>
    <w:qFormat/>
    <w:pPr>
      <w:jc w:val="center"/>
    </w:pPr>
    <w:rPr>
      <w:rFonts w:ascii="Times New Roman" w:eastAsia="Times New Roman" w:hAnsi="Times New Roman" w:cs="Times New Roman"/>
      <w:b/>
      <w:sz w:val="26"/>
    </w:rPr>
  </w:style>
  <w:style w:type="paragraph" w:styleId="Corpsdetexte2">
    <w:name w:val="Body Text 2"/>
    <w:basedOn w:val="Standard"/>
    <w:pPr>
      <w:jc w:val="both"/>
    </w:pPr>
    <w:rPr>
      <w:rFonts w:ascii="Times New Roman" w:eastAsia="Times New Roman" w:hAnsi="Times New Roman" w:cs="Times New Roman"/>
      <w:sz w:val="20"/>
    </w:rPr>
  </w:style>
  <w:style w:type="paragraph" w:styleId="Normalcentr">
    <w:name w:val="Block Text"/>
    <w:basedOn w:val="Standard"/>
    <w:pPr>
      <w:jc w:val="center"/>
    </w:pPr>
    <w:rPr>
      <w:rFonts w:ascii="Palatino" w:eastAsia="Palatino" w:hAnsi="Palatino" w:cs="Palatino"/>
      <w:sz w:val="16"/>
      <w:szCs w:val="16"/>
    </w:rPr>
  </w:style>
  <w:style w:type="paragraph" w:styleId="Commentaire">
    <w:name w:val="annotation text"/>
    <w:basedOn w:val="Standard"/>
    <w:rPr>
      <w:sz w:val="20"/>
    </w:rPr>
  </w:style>
  <w:style w:type="paragraph" w:styleId="Objetducommentaire">
    <w:name w:val="annotation subject"/>
    <w:basedOn w:val="Commentaire"/>
    <w:rPr>
      <w:b/>
      <w:bCs/>
    </w:rPr>
  </w:style>
  <w:style w:type="paragraph" w:styleId="Textedebulles">
    <w:name w:val="Balloon Text"/>
    <w:basedOn w:val="Standard"/>
    <w:rPr>
      <w:rFonts w:ascii="Tahoma" w:eastAsia="Tahoma" w:hAnsi="Tahoma" w:cs="Tahoma"/>
      <w:sz w:val="16"/>
      <w:szCs w:val="16"/>
    </w:rPr>
  </w:style>
  <w:style w:type="paragraph" w:customStyle="1" w:styleId="Corpsdetexte21">
    <w:name w:val="Corps de texte 21"/>
    <w:basedOn w:val="Standard"/>
    <w:pPr>
      <w:jc w:val="both"/>
    </w:pPr>
    <w:rPr>
      <w:rFonts w:ascii="Times New Roman" w:eastAsia="Times New Roman" w:hAnsi="Times New Roman" w:cs="Times New Roman"/>
    </w:rPr>
  </w:style>
  <w:style w:type="paragraph" w:customStyle="1" w:styleId="Listecouleur-Accent11">
    <w:name w:val="Liste couleur - Accent 11"/>
    <w:basedOn w:val="Standard"/>
    <w:pPr>
      <w:spacing w:after="200" w:line="276" w:lineRule="auto"/>
      <w:ind w:left="720"/>
    </w:pPr>
    <w:rPr>
      <w:rFonts w:ascii="Calibri" w:eastAsia="Calibri" w:hAnsi="Calibri" w:cs="Calibri"/>
      <w:szCs w:val="22"/>
      <w:lang w:eastAsia="en-US"/>
    </w:rPr>
  </w:style>
  <w:style w:type="paragraph" w:customStyle="1" w:styleId="textenote">
    <w:name w:val="texte note"/>
    <w:basedOn w:val="Standard"/>
    <w:rPr>
      <w:rFonts w:ascii="CG Times (W1)" w:eastAsia="CG Times (W1)" w:hAnsi="CG Times (W1)" w:cs="CG Times (W1)"/>
      <w:sz w:val="20"/>
    </w:rPr>
  </w:style>
  <w:style w:type="paragraph" w:styleId="Explorateurdedocuments">
    <w:name w:val="Document Map"/>
    <w:basedOn w:val="Standard"/>
    <w:pPr>
      <w:shd w:val="clear" w:color="auto" w:fill="000080"/>
    </w:pPr>
    <w:rPr>
      <w:rFonts w:ascii="Tahoma" w:eastAsia="Tahoma" w:hAnsi="Tahoma" w:cs="Tahoma"/>
      <w:sz w:val="20"/>
    </w:rPr>
  </w:style>
  <w:style w:type="paragraph" w:styleId="NormalWeb">
    <w:name w:val="Normal (Web)"/>
    <w:basedOn w:val="Standard"/>
    <w:pPr>
      <w:spacing w:before="280" w:after="280"/>
    </w:pPr>
    <w:rPr>
      <w:rFonts w:ascii="Times New Roman" w:eastAsia="Times New Roman" w:hAnsi="Times New Roman" w:cs="Times New Roman"/>
      <w:sz w:val="24"/>
      <w:szCs w:val="24"/>
    </w:rPr>
  </w:style>
  <w:style w:type="paragraph" w:customStyle="1" w:styleId="normalformulaire">
    <w:name w:val="normal formulaire"/>
    <w:basedOn w:val="Standard"/>
    <w:pPr>
      <w:jc w:val="both"/>
    </w:pPr>
    <w:rPr>
      <w:rFonts w:ascii="Tahoma" w:eastAsia="Tahoma" w:hAnsi="Tahoma" w:cs="Tahoma"/>
      <w:sz w:val="16"/>
      <w:szCs w:val="24"/>
    </w:rPr>
  </w:style>
  <w:style w:type="paragraph" w:styleId="Paragraphedeliste">
    <w:name w:val="List Paragraph"/>
    <w:basedOn w:val="Standard"/>
    <w:pPr>
      <w:ind w:left="720"/>
    </w:pPr>
  </w:style>
  <w:style w:type="paragraph" w:customStyle="1" w:styleId="Footnote">
    <w:name w:val="Footnote"/>
    <w:basedOn w:val="Standard"/>
  </w:style>
  <w:style w:type="paragraph" w:customStyle="1" w:styleId="TableContents">
    <w:name w:val="Table Contents"/>
    <w:basedOn w:val="Standard"/>
  </w:style>
  <w:style w:type="paragraph" w:customStyle="1" w:styleId="NormalWord">
    <w:name w:val="NormalWord"/>
    <w:pPr>
      <w:widowControl/>
      <w:suppressAutoHyphens/>
    </w:pPr>
    <w:rPr>
      <w:rFonts w:eastAsia="Arial"/>
      <w:sz w:val="24"/>
    </w:rPr>
  </w:style>
  <w:style w:type="character" w:styleId="Numrodepage">
    <w:name w:val="page number"/>
    <w:basedOn w:val="Policepardfaut"/>
  </w:style>
  <w:style w:type="character" w:styleId="Appelnotedebasdep">
    <w:name w:val="footnote reference"/>
    <w:rPr>
      <w:position w:val="0"/>
      <w:vertAlign w:val="superscript"/>
    </w:rPr>
  </w:style>
  <w:style w:type="character" w:customStyle="1" w:styleId="texte1">
    <w:name w:val="texte1"/>
    <w:rPr>
      <w:rFonts w:ascii="Verdana" w:eastAsia="Verdana" w:hAnsi="Verdana" w:cs="Verdana"/>
      <w:color w:val="000066"/>
      <w:sz w:val="17"/>
      <w:szCs w:val="17"/>
    </w:rPr>
  </w:style>
  <w:style w:type="character" w:customStyle="1" w:styleId="Internetlink">
    <w:name w:val="Internet link"/>
    <w:rPr>
      <w:color w:val="0000FF"/>
      <w:u w:val="single"/>
    </w:rPr>
  </w:style>
  <w:style w:type="character" w:styleId="Lienhypertextesuivivisit">
    <w:name w:val="FollowedHyperlink"/>
    <w:rPr>
      <w:color w:val="800080"/>
      <w:u w:val="single"/>
    </w:rPr>
  </w:style>
  <w:style w:type="character" w:styleId="Marquedecommentaire">
    <w:name w:val="annotation reference"/>
    <w:rPr>
      <w:sz w:val="16"/>
      <w:szCs w:val="16"/>
    </w:rPr>
  </w:style>
  <w:style w:type="character" w:customStyle="1" w:styleId="EmailStyle381">
    <w:name w:val="EmailStyle381"/>
    <w:rPr>
      <w:rFonts w:ascii="Calibri" w:eastAsia="Calibri" w:hAnsi="Calibri" w:cs="Calibri"/>
      <w:b w:val="0"/>
      <w:bCs w:val="0"/>
      <w:i w:val="0"/>
      <w:iCs w:val="0"/>
      <w:strike w:val="0"/>
      <w:dstrike w:val="0"/>
      <w:color w:val="0000FF"/>
      <w:sz w:val="24"/>
      <w:szCs w:val="24"/>
      <w:u w:val="none"/>
    </w:rPr>
  </w:style>
  <w:style w:type="character" w:customStyle="1" w:styleId="NotedebasdepageCar">
    <w:name w:val="Note de bas de page Car"/>
    <w:rPr>
      <w:rFonts w:ascii="Garamond" w:eastAsia="Garamond" w:hAnsi="Garamond" w:cs="Garamond"/>
    </w:rPr>
  </w:style>
  <w:style w:type="character" w:customStyle="1" w:styleId="EmailStyle411">
    <w:name w:val="EmailStyle411"/>
    <w:rPr>
      <w:rFonts w:ascii="Calibri" w:eastAsia="Calibri" w:hAnsi="Calibri" w:cs="Calibri"/>
      <w:b w:val="0"/>
      <w:bCs w:val="0"/>
      <w:i w:val="0"/>
      <w:iCs w:val="0"/>
      <w:strike w:val="0"/>
      <w:dstrike w:val="0"/>
      <w:color w:val="0000FF"/>
      <w:sz w:val="24"/>
      <w:szCs w:val="24"/>
      <w:u w:val="none"/>
    </w:rPr>
  </w:style>
  <w:style w:type="character" w:styleId="lev">
    <w:name w:val="Strong"/>
    <w:basedOn w:val="Policepardfaut"/>
    <w:rPr>
      <w:b/>
      <w:bCs/>
    </w:rPr>
  </w:style>
  <w:style w:type="character" w:customStyle="1" w:styleId="En-tteCar">
    <w:name w:val="En-tête Car"/>
    <w:basedOn w:val="Policepardfaut"/>
    <w:rPr>
      <w:rFonts w:ascii="Garamond" w:eastAsia="Garamond" w:hAnsi="Garamond" w:cs="Garamond"/>
      <w:sz w:val="24"/>
    </w:rPr>
  </w:style>
  <w:style w:type="character" w:customStyle="1" w:styleId="CommentaireCar">
    <w:name w:val="Commentaire Car"/>
    <w:basedOn w:val="Policepardfaut"/>
    <w:rPr>
      <w:rFonts w:ascii="Abadi MT Condensed Light" w:eastAsia="Abadi MT Condensed Light" w:hAnsi="Abadi MT Condensed Light" w:cs="Abadi MT Condensed Light"/>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eastAsia="Times New Roman" w:cs="Arial"/>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sz w:val="16"/>
      <w:szCs w:val="16"/>
    </w:rPr>
  </w:style>
  <w:style w:type="numbering" w:customStyle="1" w:styleId="NoList">
    <w:name w:val="No List"/>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1131</Words>
  <Characters>6120</Characters>
  <Application>Microsoft Office Word</Application>
  <DocSecurity>0</DocSecurity>
  <Lines>204</Lines>
  <Paragraphs>102</Paragraphs>
  <ScaleCrop>false</ScaleCrop>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Baylac</dc:creator>
  <dc:description/>
  <cp:lastModifiedBy>Philippe Baylac</cp:lastModifiedBy>
  <cp:revision>2</cp:revision>
  <dcterms:created xsi:type="dcterms:W3CDTF">2020-03-14T14:52:00Z</dcterms:created>
  <dcterms:modified xsi:type="dcterms:W3CDTF">2020-03-14T14:52:00Z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Ministère Emploi/Solidarité</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